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1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7"/>
        <w:gridCol w:w="4052"/>
        <w:gridCol w:w="77"/>
        <w:gridCol w:w="5228"/>
        <w:gridCol w:w="77"/>
      </w:tblGrid>
      <w:tr w:rsidR="000C0E7C" w:rsidTr="00766ADA">
        <w:trPr>
          <w:gridAfter w:val="1"/>
          <w:wAfter w:w="77" w:type="dxa"/>
          <w:cantSplit/>
          <w:trHeight w:val="227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Default="000C0E7C" w:rsidP="006C267A">
            <w:pPr>
              <w:pStyle w:val="-EnteteLogoGEDA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1A483C0" wp14:editId="6F5F0B47">
                  <wp:simplePos x="0" y="0"/>
                  <wp:positionH relativeFrom="column">
                    <wp:posOffset>1057910</wp:posOffset>
                  </wp:positionH>
                  <wp:positionV relativeFrom="paragraph">
                    <wp:posOffset>2540</wp:posOffset>
                  </wp:positionV>
                  <wp:extent cx="542925" cy="542925"/>
                  <wp:effectExtent l="0" t="0" r="9525" b="952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Default="000C0E7C" w:rsidP="006C267A">
            <w:pPr>
              <w:pStyle w:val="-EnteteTitreGEDA"/>
            </w:pPr>
            <w:r>
              <w:br/>
              <w:t>POLYNéSIE FRANçAISE</w:t>
            </w:r>
          </w:p>
        </w:tc>
      </w:tr>
      <w:tr w:rsidR="000C0E7C" w:rsidTr="00766ADA">
        <w:trPr>
          <w:gridBefore w:val="1"/>
          <w:wBefore w:w="77" w:type="dxa"/>
          <w:cantSplit/>
          <w:trHeight w:val="227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C4A" w:rsidRDefault="00014C4A" w:rsidP="00014C4A">
            <w:pPr>
              <w:pStyle w:val="-EnteteRapporteurGEDA"/>
              <w:spacing w:before="0" w:after="0"/>
            </w:pPr>
            <w:bookmarkStart w:id="0" w:name="entete_rapporteur"/>
            <w:r>
              <w:t>Ministère</w:t>
            </w:r>
            <w:r>
              <w:br/>
              <w:t>de l’education</w:t>
            </w:r>
            <w:bookmarkEnd w:id="0"/>
            <w:r w:rsidR="007E009F">
              <w:t>,</w:t>
            </w:r>
          </w:p>
          <w:p w:rsidR="007E009F" w:rsidRDefault="00014C4A" w:rsidP="007E009F">
            <w:pPr>
              <w:pStyle w:val="-EnteteRapporteurGEDA"/>
              <w:spacing w:before="0" w:after="0"/>
            </w:pPr>
            <w:r>
              <w:t>DE L’enseignement superieur</w:t>
            </w:r>
          </w:p>
          <w:p w:rsidR="000C0E7C" w:rsidRDefault="007E009F" w:rsidP="007E009F">
            <w:pPr>
              <w:pStyle w:val="-EnteteRapporteurGEDA"/>
              <w:spacing w:before="0" w:after="0"/>
            </w:pPr>
            <w:r>
              <w:t>ET DE LA CULTURE</w:t>
            </w:r>
            <w:r w:rsidR="000C0E7C">
              <w:t xml:space="preserve">                                 </w:t>
            </w:r>
            <w:r w:rsidR="000C0E7C">
              <w:br/>
            </w:r>
          </w:p>
          <w:p w:rsidR="000C0E7C" w:rsidRDefault="000C0E7C" w:rsidP="00D406D5">
            <w:pPr>
              <w:pStyle w:val="-EnteteInstructeurGEDA"/>
            </w:pPr>
            <w:r>
              <w:t>direction generale de l’education</w:t>
            </w:r>
            <w:r>
              <w:br/>
              <w:t>et des enseignements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Pr="00B9700D" w:rsidRDefault="00014C4A" w:rsidP="006C267A">
            <w:pPr>
              <w:pStyle w:val="-EnteteNORGEDA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760F85" wp14:editId="5E3E29D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1270</wp:posOffset>
                      </wp:positionV>
                      <wp:extent cx="3253562" cy="781050"/>
                      <wp:effectExtent l="0" t="0" r="23495" b="1905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3562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14C4A" w:rsidRPr="00B405CF" w:rsidRDefault="00014C4A" w:rsidP="00014C4A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B405C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APPEL A CANDIDATURE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S</w:t>
                                  </w:r>
                                </w:p>
                                <w:p w:rsidR="00014C4A" w:rsidRPr="00B405CF" w:rsidRDefault="00014C4A" w:rsidP="00014C4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B405C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PERSONNEL </w:t>
                                  </w:r>
                                  <w:r w:rsidR="001D6E30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NON-</w:t>
                                  </w:r>
                                  <w:r w:rsidRPr="00B405C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ENSEIGNANT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760F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.3pt;margin-top:.1pt;width:256.2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YZUQIAAKYEAAAOAAAAZHJzL2Uyb0RvYy54bWysVE1v2zAMvQ/YfxB0X52Ppu2COEXWosOA&#10;oi2QDgV2U2Q5NiaLmqTE7n79nuQkTdudhl1k8UOP5CPp2WXXaLZVztdkcj48GXCmjKSiNuucf3+8&#10;+XTBmQ/CFEKTUTl/Vp5fzj9+mLV2qkZUkS6UYwAxftranFch2GmWeVmpRvgTssrAWJJrRIDo1lnh&#10;RAv0RmejweAsa8kV1pFU3kN73Rv5POGXpZLhviy9CkznHLmFdLp0ruKZzWdiunbCVrXcpSH+IYtG&#10;1AZBD1DXIgi2cfU7qKaWjjyV4URSk1FZ1lKlGlDNcPCmmmUlrEq1gBxvDzT5/wcr77YPjtVFzkec&#10;GdGgRT/QKFYoFlQXFBtFilrrp/BcWviG7gt1aPVe76GMlXela+IXNTHYQfbzgWAgMQnleDQZT84Q&#10;ScJ2fjEcTFIHspfX1vnwVVHD4iXnDg1MvIrtrQ/IBK57lxjMk66Lm1rrJMShUVfasa1Au3VIOeLF&#10;Ky9tWJvzszFCv0OI0If3Ky3kz1jlawRI2kAZOelrj7fQrbodUSsqnsGTo37YvJU3NXBvhQ8PwmG6&#10;QA02JtzjKDUhGdrdOKvI/f6bPvqj6bBy1mJac+5/bYRTnOlvBuPweXh6Gsc7CaeT8xEEd2xZHVvM&#10;prkiMDTEblqZrtE/6P21dNQ8YbEWMSpMwkjEznnYX69Cv0NYTKkWi+SEgbYi3JqllRE6khv5fOye&#10;hLO7fsaZuqP9XIvpm7b2vvGlocUmUFmnnkeCe1Z3vGMZUlt2ixu37VhOXi+/l/kfAAAA//8DAFBL&#10;AwQUAAYACAAAACEA3IEfLdkAAAAGAQAADwAAAGRycy9kb3ducmV2LnhtbEyPwU7DMBBE70j8g7VI&#10;3FonQVQhxKkAFS6cKIjzNt7aFrEdxW4a/p7lBMfVPM28bbeLH8RMU3IxKCjXBQgKfdQuGAUf78+r&#10;GkTKGDQOMZCCb0qw7S4vWmx0PIc3mvfZCC4JqUEFNuexkTL1ljymdRwpcHaMk8fM52SknvDM5X6Q&#10;VVFspEcXeMHiSE+W+q/9ySvYPZo709c42V2tnZuXz+OreVHq+mp5uAeRacl/MPzqszp07HSIp6CT&#10;GBSsNgwqqEBweFuW/MeBqeqmAtm18r9+9wMAAP//AwBQSwECLQAUAAYACAAAACEAtoM4kv4AAADh&#10;AQAAEwAAAAAAAAAAAAAAAAAAAAAAW0NvbnRlbnRfVHlwZXNdLnhtbFBLAQItABQABgAIAAAAIQA4&#10;/SH/1gAAAJQBAAALAAAAAAAAAAAAAAAAAC8BAABfcmVscy8ucmVsc1BLAQItABQABgAIAAAAIQCT&#10;HbYZUQIAAKYEAAAOAAAAAAAAAAAAAAAAAC4CAABkcnMvZTJvRG9jLnhtbFBLAQItABQABgAIAAAA&#10;IQDcgR8t2QAAAAYBAAAPAAAAAAAAAAAAAAAAAKsEAABkcnMvZG93bnJldi54bWxQSwUGAAAAAAQA&#10;BADzAAAAsQUAAAAA&#10;" fillcolor="white [3201]" strokeweight=".5pt">
                      <v:textbox>
                        <w:txbxContent>
                          <w:p w:rsidR="00014C4A" w:rsidRPr="00B405CF" w:rsidRDefault="00014C4A" w:rsidP="00014C4A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405C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APPEL A CANDIDATURE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S</w:t>
                            </w:r>
                          </w:p>
                          <w:p w:rsidR="00014C4A" w:rsidRPr="00B405CF" w:rsidRDefault="00014C4A" w:rsidP="00014C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405C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PERSONNEL </w:t>
                            </w:r>
                            <w:r w:rsidR="001D6E3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NON-</w:t>
                            </w:r>
                            <w:r w:rsidRPr="00B405C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ENSEIGNANT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0E7C" w:rsidRDefault="000C0E7C" w:rsidP="006C267A">
            <w:pPr>
              <w:pStyle w:val="-EnteteLieuetdateGEDA"/>
              <w:rPr>
                <w:caps/>
                <w:noProof w:val="0"/>
              </w:rPr>
            </w:pPr>
          </w:p>
          <w:p w:rsidR="000C0E7C" w:rsidRDefault="000C0E7C" w:rsidP="00E72544">
            <w:pPr>
              <w:pStyle w:val="-EnteteLieuetdateGEDA"/>
              <w:spacing w:before="480" w:after="0"/>
              <w:ind w:left="1418"/>
              <w:rPr>
                <w:noProof w:val="0"/>
              </w:rPr>
            </w:pPr>
            <w:r>
              <w:rPr>
                <w:caps/>
                <w:noProof w:val="0"/>
              </w:rPr>
              <w:t>PIRAE</w:t>
            </w:r>
            <w:r>
              <w:rPr>
                <w:noProof w:val="0"/>
              </w:rPr>
              <w:t xml:space="preserve">, le </w:t>
            </w:r>
            <w:r w:rsidR="007E009F">
              <w:rPr>
                <w:noProof w:val="0"/>
              </w:rPr>
              <w:t>10/09/2025</w:t>
            </w:r>
          </w:p>
        </w:tc>
      </w:tr>
    </w:tbl>
    <w:p w:rsidR="003E76EE" w:rsidRDefault="003E76EE"/>
    <w:p w:rsidR="00B405CF" w:rsidRPr="00407507" w:rsidRDefault="00B405CF" w:rsidP="00E10904">
      <w:pPr>
        <w:spacing w:before="240" w:after="360"/>
        <w:jc w:val="both"/>
        <w:rPr>
          <w:rFonts w:ascii="Times New Roman" w:hAnsi="Times New Roman" w:cs="Times New Roman"/>
          <w:b/>
          <w:sz w:val="20"/>
          <w:szCs w:val="18"/>
        </w:rPr>
      </w:pPr>
      <w:r w:rsidRPr="00283F33">
        <w:rPr>
          <w:rFonts w:ascii="Times New Roman" w:hAnsi="Times New Roman" w:cs="Times New Roman"/>
          <w:b/>
          <w:szCs w:val="18"/>
        </w:rPr>
        <w:t xml:space="preserve">LA DIRECTION GÉNÉRALE DE L’ÉDUCATION ET DES ENSEIGNEMENTS RECHERCHE DES CANDIDATS(ES) POUR </w:t>
      </w:r>
      <w:r w:rsidRPr="00283F33">
        <w:rPr>
          <w:rFonts w:ascii="Times New Roman" w:hAnsi="Times New Roman" w:cs="Times New Roman"/>
          <w:b/>
          <w:color w:val="FF0000"/>
          <w:szCs w:val="18"/>
          <w:u w:val="single"/>
        </w:rPr>
        <w:t>ASSURER DES REMPLACEMENTS</w:t>
      </w:r>
      <w:r w:rsidRPr="00283F33">
        <w:rPr>
          <w:rFonts w:ascii="Times New Roman" w:hAnsi="Times New Roman" w:cs="Times New Roman"/>
          <w:b/>
          <w:szCs w:val="18"/>
        </w:rPr>
        <w:t xml:space="preserve"> DANS LES ÉTABLISS</w:t>
      </w:r>
      <w:r w:rsidR="00D406D5" w:rsidRPr="00283F33">
        <w:rPr>
          <w:rFonts w:ascii="Times New Roman" w:hAnsi="Times New Roman" w:cs="Times New Roman"/>
          <w:b/>
          <w:szCs w:val="18"/>
        </w:rPr>
        <w:t>E</w:t>
      </w:r>
      <w:r w:rsidRPr="00283F33">
        <w:rPr>
          <w:rFonts w:ascii="Times New Roman" w:hAnsi="Times New Roman" w:cs="Times New Roman"/>
          <w:b/>
          <w:szCs w:val="18"/>
        </w:rPr>
        <w:t>MENTS SCOLAIRES DU 2</w:t>
      </w:r>
      <w:r w:rsidRPr="00283F33">
        <w:rPr>
          <w:rFonts w:ascii="Times New Roman" w:hAnsi="Times New Roman" w:cs="Times New Roman"/>
          <w:b/>
          <w:szCs w:val="18"/>
          <w:vertAlign w:val="superscript"/>
        </w:rPr>
        <w:t>nd</w:t>
      </w:r>
      <w:r w:rsidRPr="00283F33">
        <w:rPr>
          <w:rFonts w:ascii="Times New Roman" w:hAnsi="Times New Roman" w:cs="Times New Roman"/>
          <w:b/>
          <w:szCs w:val="18"/>
        </w:rPr>
        <w:t xml:space="preserve"> DEGRÉ PUBLIC DURANT L’ANNÉE SCOLAIRE.</w:t>
      </w:r>
    </w:p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2359"/>
        <w:gridCol w:w="7564"/>
      </w:tblGrid>
      <w:tr w:rsidR="005F4867" w:rsidRPr="007E64F9" w:rsidTr="00C14519">
        <w:trPr>
          <w:trHeight w:val="933"/>
        </w:trPr>
        <w:tc>
          <w:tcPr>
            <w:tcW w:w="2359" w:type="dxa"/>
          </w:tcPr>
          <w:p w:rsidR="008574F0" w:rsidRDefault="008574F0" w:rsidP="009A35D4">
            <w:pPr>
              <w:spacing w:before="240" w:after="20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E64F9">
              <w:rPr>
                <w:rFonts w:ascii="Times New Roman" w:hAnsi="Times New Roman" w:cs="Times New Roman"/>
                <w:sz w:val="20"/>
                <w:szCs w:val="18"/>
              </w:rPr>
              <w:t>Définition du poste :</w:t>
            </w:r>
          </w:p>
          <w:p w:rsidR="009A35D4" w:rsidRPr="00283F33" w:rsidRDefault="005F4867" w:rsidP="009A35D4">
            <w:pPr>
              <w:spacing w:before="240" w:after="200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br/>
            </w:r>
            <w:r w:rsidR="008574F0"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>INFIRMIER(E)</w:t>
            </w:r>
          </w:p>
          <w:p w:rsidR="005F4867" w:rsidRPr="007E64F9" w:rsidRDefault="005F4867" w:rsidP="009A35D4">
            <w:pPr>
              <w:spacing w:before="160" w:after="160"/>
              <w:ind w:lef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564" w:type="dxa"/>
          </w:tcPr>
          <w:p w:rsidR="00A35904" w:rsidRPr="007E009F" w:rsidRDefault="005F4867" w:rsidP="007E009F">
            <w:pPr>
              <w:ind w:left="113"/>
              <w:jc w:val="both"/>
              <w:rPr>
                <w:rFonts w:ascii="Times New Roman" w:hAnsi="Times New Roman" w:cs="Times New Roman"/>
                <w:b/>
                <w:szCs w:val="18"/>
              </w:rPr>
            </w:pPr>
            <w:r w:rsidRPr="007E009F">
              <w:rPr>
                <w:rFonts w:ascii="Times New Roman" w:hAnsi="Times New Roman" w:cs="Times New Roman"/>
                <w:b/>
                <w:szCs w:val="18"/>
              </w:rPr>
              <w:t xml:space="preserve">Etre titulaire d’un </w:t>
            </w:r>
            <w:r w:rsidR="005B02B2" w:rsidRPr="007E009F">
              <w:rPr>
                <w:rFonts w:ascii="Times New Roman" w:hAnsi="Times New Roman" w:cs="Times New Roman"/>
                <w:b/>
                <w:szCs w:val="18"/>
              </w:rPr>
              <w:t>diplôme d’infirm</w:t>
            </w:r>
            <w:r w:rsidR="00EE2F00" w:rsidRPr="007E009F">
              <w:rPr>
                <w:rFonts w:ascii="Times New Roman" w:hAnsi="Times New Roman" w:cs="Times New Roman"/>
                <w:b/>
                <w:szCs w:val="18"/>
              </w:rPr>
              <w:t>i</w:t>
            </w:r>
            <w:r w:rsidR="005B02B2" w:rsidRPr="007E009F">
              <w:rPr>
                <w:rFonts w:ascii="Times New Roman" w:hAnsi="Times New Roman" w:cs="Times New Roman"/>
                <w:b/>
                <w:szCs w:val="18"/>
              </w:rPr>
              <w:t xml:space="preserve">er d’état </w:t>
            </w:r>
          </w:p>
          <w:p w:rsidR="007E009F" w:rsidRPr="007E009F" w:rsidRDefault="007E009F" w:rsidP="007E009F">
            <w:pPr>
              <w:ind w:left="113"/>
              <w:jc w:val="both"/>
              <w:rPr>
                <w:rFonts w:ascii="Times New Roman" w:hAnsi="Times New Roman" w:cs="Times New Roman"/>
                <w:b/>
                <w:szCs w:val="18"/>
              </w:rPr>
            </w:pPr>
            <w:r w:rsidRPr="007E009F">
              <w:rPr>
                <w:rFonts w:ascii="Times New Roman" w:hAnsi="Times New Roman" w:cs="Times New Roman"/>
                <w:b/>
                <w:szCs w:val="18"/>
              </w:rPr>
              <w:t>Etre inscrit au conseil de l’ordre des infirmiers de la Polynésie française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(COIPF)</w:t>
            </w:r>
          </w:p>
          <w:p w:rsidR="005F4867" w:rsidRPr="00283F33" w:rsidRDefault="005F4867" w:rsidP="00E10904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b/>
                <w:szCs w:val="18"/>
                <w:u w:val="single"/>
              </w:rPr>
              <w:t>Durée du remplacement :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5F4867" w:rsidRDefault="005F4867" w:rsidP="008574F0">
            <w:pPr>
              <w:pStyle w:val="Paragraphedeliste"/>
              <w:numPr>
                <w:ilvl w:val="0"/>
                <w:numId w:val="3"/>
              </w:numPr>
              <w:spacing w:before="60" w:after="60"/>
              <w:jc w:val="both"/>
              <w:rPr>
                <w:rFonts w:ascii="Times New Roman" w:hAnsi="Times New Roman" w:cs="Times New Roman"/>
                <w:szCs w:val="18"/>
              </w:rPr>
            </w:pPr>
            <w:r w:rsidRPr="008574F0">
              <w:rPr>
                <w:rFonts w:ascii="Times New Roman" w:hAnsi="Times New Roman" w:cs="Times New Roman"/>
                <w:b/>
                <w:szCs w:val="18"/>
              </w:rPr>
              <w:t xml:space="preserve">1 remplacement au </w:t>
            </w:r>
            <w:r w:rsidR="005B02B2" w:rsidRPr="008574F0">
              <w:rPr>
                <w:rFonts w:ascii="Times New Roman" w:hAnsi="Times New Roman" w:cs="Times New Roman"/>
                <w:b/>
                <w:szCs w:val="18"/>
              </w:rPr>
              <w:t xml:space="preserve">collège de </w:t>
            </w:r>
            <w:proofErr w:type="spellStart"/>
            <w:r w:rsidR="008574F0">
              <w:rPr>
                <w:rFonts w:ascii="Times New Roman" w:hAnsi="Times New Roman" w:cs="Times New Roman"/>
                <w:b/>
                <w:szCs w:val="18"/>
              </w:rPr>
              <w:t>Hao</w:t>
            </w:r>
            <w:proofErr w:type="spellEnd"/>
            <w:r w:rsidR="00172915" w:rsidRPr="008574F0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 w:rsidR="008574F0">
              <w:rPr>
                <w:rFonts w:ascii="Times New Roman" w:hAnsi="Times New Roman" w:cs="Times New Roman"/>
                <w:szCs w:val="18"/>
              </w:rPr>
              <w:t xml:space="preserve">à compter du </w:t>
            </w:r>
            <w:r w:rsidR="007E009F">
              <w:rPr>
                <w:rFonts w:ascii="Times New Roman" w:hAnsi="Times New Roman" w:cs="Times New Roman"/>
                <w:szCs w:val="18"/>
              </w:rPr>
              <w:t>22/09/2025</w:t>
            </w:r>
          </w:p>
          <w:p w:rsidR="008574F0" w:rsidRPr="008574F0" w:rsidRDefault="008574F0" w:rsidP="008574F0">
            <w:pPr>
              <w:pStyle w:val="Paragraphedeliste"/>
              <w:numPr>
                <w:ilvl w:val="0"/>
                <w:numId w:val="3"/>
              </w:numPr>
              <w:spacing w:before="60" w:after="60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1 remplacement au lycée professionnel de </w:t>
            </w:r>
            <w:proofErr w:type="spellStart"/>
            <w:r>
              <w:rPr>
                <w:rFonts w:ascii="Times New Roman" w:hAnsi="Times New Roman" w:cs="Times New Roman"/>
                <w:b/>
                <w:szCs w:val="18"/>
              </w:rPr>
              <w:t>Mahina</w:t>
            </w:r>
            <w:proofErr w:type="spellEnd"/>
            <w:r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 w:rsidRPr="008574F0">
              <w:rPr>
                <w:rFonts w:ascii="Times New Roman" w:hAnsi="Times New Roman" w:cs="Times New Roman"/>
                <w:szCs w:val="18"/>
              </w:rPr>
              <w:t>du 22/09/2025 au 15/10/2025</w:t>
            </w:r>
            <w:r w:rsidR="006B3ADD">
              <w:rPr>
                <w:rFonts w:ascii="Times New Roman" w:hAnsi="Times New Roman" w:cs="Times New Roman"/>
                <w:szCs w:val="18"/>
              </w:rPr>
              <w:t xml:space="preserve"> (avec éventuelle prolongation)</w:t>
            </w:r>
          </w:p>
        </w:tc>
      </w:tr>
      <w:tr w:rsidR="008574F0" w:rsidRPr="007E64F9" w:rsidTr="00C14519">
        <w:trPr>
          <w:trHeight w:val="933"/>
        </w:trPr>
        <w:tc>
          <w:tcPr>
            <w:tcW w:w="2359" w:type="dxa"/>
          </w:tcPr>
          <w:p w:rsidR="008574F0" w:rsidRPr="007E64F9" w:rsidRDefault="008574F0" w:rsidP="009A35D4">
            <w:pPr>
              <w:spacing w:before="240" w:after="20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564" w:type="dxa"/>
          </w:tcPr>
          <w:p w:rsidR="008574F0" w:rsidRPr="00283F33" w:rsidRDefault="008574F0" w:rsidP="00E10904">
            <w:pPr>
              <w:spacing w:before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9A35D4" w:rsidRDefault="009A35D4" w:rsidP="00B407CB">
      <w:pPr>
        <w:jc w:val="both"/>
        <w:rPr>
          <w:rFonts w:ascii="Times New Roman" w:hAnsi="Times New Roman" w:cs="Times New Roman"/>
          <w:b/>
          <w:u w:val="single"/>
        </w:rPr>
      </w:pPr>
    </w:p>
    <w:p w:rsidR="00B407CB" w:rsidRPr="00D406D5" w:rsidRDefault="00B407CB" w:rsidP="00B407CB">
      <w:pPr>
        <w:jc w:val="both"/>
        <w:rPr>
          <w:rFonts w:ascii="Times New Roman" w:hAnsi="Times New Roman" w:cs="Times New Roman"/>
          <w:b/>
          <w:u w:val="single"/>
        </w:rPr>
      </w:pPr>
      <w:r w:rsidRPr="00D406D5">
        <w:rPr>
          <w:rFonts w:ascii="Times New Roman" w:hAnsi="Times New Roman" w:cs="Times New Roman"/>
          <w:b/>
          <w:u w:val="single"/>
        </w:rPr>
        <w:t>PROCÉDURE OBLIGATOIRE POUR CANDIDATER</w:t>
      </w:r>
      <w:r w:rsidR="000E779B">
        <w:rPr>
          <w:rFonts w:ascii="Times New Roman" w:hAnsi="Times New Roman" w:cs="Times New Roman"/>
          <w:b/>
          <w:u w:val="single"/>
        </w:rPr>
        <w:t> :</w:t>
      </w:r>
      <w:bookmarkStart w:id="1" w:name="_GoBack"/>
      <w:bookmarkEnd w:id="1"/>
    </w:p>
    <w:p w:rsidR="000E779B" w:rsidRDefault="000E779B" w:rsidP="003B7DE8">
      <w:pPr>
        <w:pStyle w:val="Paragraphedeliste"/>
        <w:ind w:left="5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Transmettre par courriel à l’adresse suivante : </w:t>
      </w:r>
      <w:hyperlink r:id="rId6" w:history="1">
        <w:r w:rsidRPr="00FF42A5">
          <w:rPr>
            <w:rStyle w:val="Lienhypertexte"/>
            <w:rFonts w:ascii="Times New Roman" w:hAnsi="Times New Roman" w:cs="Times New Roman"/>
          </w:rPr>
          <w:t>brh4@education.pf</w:t>
        </w:r>
      </w:hyperlink>
      <w:r>
        <w:rPr>
          <w:rFonts w:ascii="Times New Roman" w:hAnsi="Times New Roman" w:cs="Times New Roman"/>
        </w:rPr>
        <w:t xml:space="preserve"> les pièces suivantes :</w:t>
      </w:r>
    </w:p>
    <w:p w:rsidR="000E779B" w:rsidRPr="000E779B" w:rsidRDefault="000E779B" w:rsidP="000E779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1 lettre de motivation</w:t>
      </w:r>
    </w:p>
    <w:p w:rsidR="000E779B" w:rsidRPr="000E779B" w:rsidRDefault="000E779B" w:rsidP="000E779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1 curriculum vitae</w:t>
      </w:r>
    </w:p>
    <w:p w:rsidR="000E779B" w:rsidRPr="000E779B" w:rsidRDefault="000E779B" w:rsidP="000E779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1 copie de la pièce d’identité (ou passeport)</w:t>
      </w:r>
    </w:p>
    <w:p w:rsidR="00B407CB" w:rsidRPr="000E779B" w:rsidRDefault="000E779B" w:rsidP="000E779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1 copie du diplôme d’état d’infirmier</w:t>
      </w:r>
    </w:p>
    <w:p w:rsidR="000E779B" w:rsidRPr="00D406D5" w:rsidRDefault="000E779B" w:rsidP="000E779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1 copie de l’attestation de l’inscription au conseil de l’ordre des infirmiers de la Polynésie française</w:t>
      </w:r>
    </w:p>
    <w:sectPr w:rsidR="000E779B" w:rsidRPr="00D406D5" w:rsidSect="0001621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40C1"/>
    <w:multiLevelType w:val="hybridMultilevel"/>
    <w:tmpl w:val="67A81172"/>
    <w:lvl w:ilvl="0" w:tplc="1E2E3C8E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29EA1F46"/>
    <w:multiLevelType w:val="hybridMultilevel"/>
    <w:tmpl w:val="9EA46F5A"/>
    <w:lvl w:ilvl="0" w:tplc="F70C1554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72D6F"/>
    <w:multiLevelType w:val="hybridMultilevel"/>
    <w:tmpl w:val="157A5640"/>
    <w:lvl w:ilvl="0" w:tplc="F70C1554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7C"/>
    <w:rsid w:val="00014C4A"/>
    <w:rsid w:val="00016212"/>
    <w:rsid w:val="00024512"/>
    <w:rsid w:val="00033400"/>
    <w:rsid w:val="000543D5"/>
    <w:rsid w:val="00060D0A"/>
    <w:rsid w:val="000B6615"/>
    <w:rsid w:val="000C0E7C"/>
    <w:rsid w:val="000E779B"/>
    <w:rsid w:val="00126529"/>
    <w:rsid w:val="0013286F"/>
    <w:rsid w:val="0015671B"/>
    <w:rsid w:val="00172915"/>
    <w:rsid w:val="001D6E30"/>
    <w:rsid w:val="002063E8"/>
    <w:rsid w:val="002268EB"/>
    <w:rsid w:val="00283F33"/>
    <w:rsid w:val="002D077B"/>
    <w:rsid w:val="002F0B61"/>
    <w:rsid w:val="002F527F"/>
    <w:rsid w:val="00307E80"/>
    <w:rsid w:val="00335E6F"/>
    <w:rsid w:val="003A2B7A"/>
    <w:rsid w:val="003B7DE8"/>
    <w:rsid w:val="003E76EE"/>
    <w:rsid w:val="004072B8"/>
    <w:rsid w:val="00407507"/>
    <w:rsid w:val="004415CA"/>
    <w:rsid w:val="0045412C"/>
    <w:rsid w:val="004D05C3"/>
    <w:rsid w:val="004E71BA"/>
    <w:rsid w:val="005517A3"/>
    <w:rsid w:val="00564BF7"/>
    <w:rsid w:val="005B02B2"/>
    <w:rsid w:val="005D355A"/>
    <w:rsid w:val="005F4867"/>
    <w:rsid w:val="00601E63"/>
    <w:rsid w:val="006B3ADD"/>
    <w:rsid w:val="0071257B"/>
    <w:rsid w:val="00722350"/>
    <w:rsid w:val="00744380"/>
    <w:rsid w:val="00766ADA"/>
    <w:rsid w:val="007A09CE"/>
    <w:rsid w:val="007E009F"/>
    <w:rsid w:val="007E34A7"/>
    <w:rsid w:val="007E64F9"/>
    <w:rsid w:val="00822597"/>
    <w:rsid w:val="008574F0"/>
    <w:rsid w:val="008D342D"/>
    <w:rsid w:val="00937BF4"/>
    <w:rsid w:val="00950F55"/>
    <w:rsid w:val="009A35D4"/>
    <w:rsid w:val="009A5BF1"/>
    <w:rsid w:val="00A35904"/>
    <w:rsid w:val="00A83DE5"/>
    <w:rsid w:val="00B11C9B"/>
    <w:rsid w:val="00B1582D"/>
    <w:rsid w:val="00B20492"/>
    <w:rsid w:val="00B405CF"/>
    <w:rsid w:val="00B407CB"/>
    <w:rsid w:val="00B42098"/>
    <w:rsid w:val="00B739B5"/>
    <w:rsid w:val="00BA2750"/>
    <w:rsid w:val="00BB59F7"/>
    <w:rsid w:val="00BB65B2"/>
    <w:rsid w:val="00BD1AD6"/>
    <w:rsid w:val="00BF7D69"/>
    <w:rsid w:val="00C14519"/>
    <w:rsid w:val="00C46A18"/>
    <w:rsid w:val="00C83505"/>
    <w:rsid w:val="00D16174"/>
    <w:rsid w:val="00D406D5"/>
    <w:rsid w:val="00D6297C"/>
    <w:rsid w:val="00D92463"/>
    <w:rsid w:val="00DF1455"/>
    <w:rsid w:val="00E10904"/>
    <w:rsid w:val="00E67B39"/>
    <w:rsid w:val="00E72544"/>
    <w:rsid w:val="00EB2F0E"/>
    <w:rsid w:val="00EC1BD6"/>
    <w:rsid w:val="00EC4B37"/>
    <w:rsid w:val="00EE2F00"/>
    <w:rsid w:val="00F4096F"/>
    <w:rsid w:val="00F71B9D"/>
    <w:rsid w:val="00FD228C"/>
    <w:rsid w:val="00F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B001"/>
  <w15:chartTrackingRefBased/>
  <w15:docId w15:val="{FA58CA09-729B-484C-A8F5-9973852D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0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-EnteteLogoGEDA">
    <w:name w:val="- Entete:Logo                GEDA"/>
    <w:basedOn w:val="Normal"/>
    <w:rsid w:val="000C0E7C"/>
    <w:pPr>
      <w:overflowPunct w:val="0"/>
      <w:autoSpaceDE w:val="0"/>
      <w:autoSpaceDN w:val="0"/>
      <w:adjustRightInd w:val="0"/>
      <w:spacing w:after="0" w:line="240" w:lineRule="auto"/>
      <w:ind w:right="57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EnteteNORGEDA">
    <w:name w:val="- Entete:NOR                GEDA"/>
    <w:rsid w:val="000C0E7C"/>
    <w:pPr>
      <w:tabs>
        <w:tab w:val="right" w:pos="3544"/>
      </w:tabs>
      <w:overflowPunct w:val="0"/>
      <w:autoSpaceDE w:val="0"/>
      <w:autoSpaceDN w:val="0"/>
      <w:adjustRightInd w:val="0"/>
      <w:spacing w:after="480" w:line="240" w:lineRule="auto"/>
      <w:ind w:left="284"/>
      <w:textAlignment w:val="baseline"/>
    </w:pPr>
    <w:rPr>
      <w:rFonts w:ascii="Times New Roman" w:eastAsia="Times New Roman" w:hAnsi="Times New Roman" w:cs="Times New Roman"/>
      <w:sz w:val="18"/>
      <w:szCs w:val="20"/>
      <w:lang w:eastAsia="fr-FR"/>
    </w:rPr>
  </w:style>
  <w:style w:type="paragraph" w:customStyle="1" w:styleId="-EnteteNumRegGEDA">
    <w:name w:val="- Entete:Num Reg          GEDA"/>
    <w:next w:val="-EnteteNORGEDA"/>
    <w:rsid w:val="000C0E7C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 w:after="0" w:line="240" w:lineRule="auto"/>
      <w:ind w:left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EnteteTitreGEDA">
    <w:name w:val="- Entete:Titre                GEDA"/>
    <w:basedOn w:val="Normal"/>
    <w:rsid w:val="000C0E7C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 w:line="240" w:lineRule="auto"/>
      <w:jc w:val="center"/>
      <w:textAlignment w:val="baseline"/>
    </w:pPr>
    <w:rPr>
      <w:rFonts w:ascii="Bookman Old Style" w:eastAsia="Times New Roman" w:hAnsi="Bookman Old Style" w:cs="Times New Roman"/>
      <w:caps/>
      <w:spacing w:val="80"/>
      <w:sz w:val="20"/>
      <w:szCs w:val="20"/>
      <w:lang w:eastAsia="fr-FR"/>
    </w:rPr>
  </w:style>
  <w:style w:type="paragraph" w:customStyle="1" w:styleId="-EnteteLieuetdateGEDA">
    <w:name w:val="- Entete:Lieu et date      GEDA"/>
    <w:rsid w:val="000C0E7C"/>
    <w:pPr>
      <w:overflowPunct w:val="0"/>
      <w:autoSpaceDE w:val="0"/>
      <w:autoSpaceDN w:val="0"/>
      <w:adjustRightInd w:val="0"/>
      <w:spacing w:after="240" w:line="240" w:lineRule="auto"/>
      <w:ind w:left="851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EnteteExpditeurGEDA">
    <w:name w:val="- Entete:Expéditeur                  GEDA"/>
    <w:basedOn w:val="Normal"/>
    <w:rsid w:val="000C0E7C"/>
    <w:pPr>
      <w:spacing w:before="80"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  <w:lang w:eastAsia="fr-FR"/>
    </w:rPr>
  </w:style>
  <w:style w:type="paragraph" w:customStyle="1" w:styleId="-EnteteInstructeurGEDA">
    <w:name w:val="- Entete:Instructeur                  GEDA"/>
    <w:basedOn w:val="Normal"/>
    <w:rsid w:val="000C0E7C"/>
    <w:pPr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18"/>
      <w:szCs w:val="20"/>
      <w:lang w:eastAsia="fr-FR"/>
    </w:rPr>
  </w:style>
  <w:style w:type="paragraph" w:customStyle="1" w:styleId="-EnteteRapporteurGEDA">
    <w:name w:val="- Entete:Rapporteur                GEDA"/>
    <w:rsid w:val="000C0E7C"/>
    <w:pPr>
      <w:overflowPunct w:val="0"/>
      <w:autoSpaceDE w:val="0"/>
      <w:autoSpaceDN w:val="0"/>
      <w:adjustRightInd w:val="0"/>
      <w:spacing w:before="60" w:after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 w:val="18"/>
      <w:szCs w:val="20"/>
      <w:lang w:eastAsia="fr-FR"/>
    </w:rPr>
  </w:style>
  <w:style w:type="table" w:styleId="Grilledutableau">
    <w:name w:val="Table Grid"/>
    <w:basedOn w:val="TableauNormal"/>
    <w:uiPriority w:val="39"/>
    <w:rsid w:val="00B4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257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1257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h4@education.p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veheana.burns</dc:creator>
  <cp:keywords/>
  <dc:description/>
  <cp:lastModifiedBy>manu-ura.vernaudon</cp:lastModifiedBy>
  <cp:revision>5</cp:revision>
  <cp:lastPrinted>2025-09-10T23:51:00Z</cp:lastPrinted>
  <dcterms:created xsi:type="dcterms:W3CDTF">2025-09-10T19:42:00Z</dcterms:created>
  <dcterms:modified xsi:type="dcterms:W3CDTF">2025-09-10T23:57:00Z</dcterms:modified>
</cp:coreProperties>
</file>