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1D" w:rsidRDefault="00D15A1D" w:rsidP="00D15A1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0" w:name="_Hlk531267408"/>
    </w:p>
    <w:p w:rsidR="00D15A1D" w:rsidRDefault="00D15A1D" w:rsidP="00D15A1D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420"/>
      </w:tblGrid>
      <w:tr w:rsidR="00D15A1D" w:rsidRPr="004D468D" w:rsidTr="00721B98">
        <w:trPr>
          <w:trHeight w:val="454"/>
        </w:trPr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5A1D" w:rsidRPr="004D468D" w:rsidRDefault="00D15A1D" w:rsidP="00721B98">
            <w:pPr>
              <w:spacing w:before="0"/>
              <w:jc w:val="center"/>
              <w:rPr>
                <w:sz w:val="36"/>
              </w:rPr>
            </w:pPr>
            <w:r w:rsidRPr="004D468D">
              <w:rPr>
                <w:sz w:val="36"/>
              </w:rPr>
              <w:t>POLYNESIE FRANCAISE</w:t>
            </w:r>
          </w:p>
        </w:tc>
      </w:tr>
      <w:tr w:rsidR="00AA539C" w:rsidTr="00721B98">
        <w:trPr>
          <w:trHeight w:val="454"/>
        </w:trPr>
        <w:tc>
          <w:tcPr>
            <w:tcW w:w="103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Grilledutableau"/>
              <w:tblW w:w="10319" w:type="dxa"/>
              <w:tblLook w:val="04A0" w:firstRow="1" w:lastRow="0" w:firstColumn="1" w:lastColumn="0" w:noHBand="0" w:noVBand="1"/>
            </w:tblPr>
            <w:tblGrid>
              <w:gridCol w:w="10319"/>
            </w:tblGrid>
            <w:tr w:rsidR="00AA539C" w:rsidRPr="005A2048" w:rsidTr="00721B98">
              <w:trPr>
                <w:trHeight w:val="454"/>
              </w:trPr>
              <w:tc>
                <w:tcPr>
                  <w:tcW w:w="10319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A539C" w:rsidRPr="005A2048" w:rsidRDefault="00AA539C" w:rsidP="00AA539C">
                  <w:pPr>
                    <w:pStyle w:val="-EnteteLogoGEDA"/>
                  </w:pPr>
                </w:p>
                <w:p w:rsidR="00AA539C" w:rsidRPr="005A2048" w:rsidRDefault="00AA539C" w:rsidP="00AA539C">
                  <w:pPr>
                    <w:pStyle w:val="-EnteteLogoGEDA"/>
                    <w:spacing w:after="120"/>
                  </w:pPr>
                  <w:r w:rsidRPr="005A2048">
                    <w:rPr>
                      <w:noProof/>
                    </w:rPr>
                    <w:drawing>
                      <wp:inline distT="0" distB="0" distL="0" distR="0">
                        <wp:extent cx="542925" cy="542925"/>
                        <wp:effectExtent l="0" t="0" r="9525" b="9525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539C" w:rsidRPr="005A2048" w:rsidTr="00721B98">
              <w:trPr>
                <w:trHeight w:val="454"/>
              </w:trPr>
              <w:tc>
                <w:tcPr>
                  <w:tcW w:w="103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A539C" w:rsidRPr="005A2048" w:rsidRDefault="00AA539C" w:rsidP="00AA539C">
                  <w:pPr>
                    <w:pStyle w:val="-EnteteRapporteurGEDA"/>
                    <w:rPr>
                      <w:sz w:val="20"/>
                    </w:rPr>
                  </w:pPr>
                  <w:r w:rsidRPr="005A2048">
                    <w:rPr>
                      <w:sz w:val="20"/>
                    </w:rPr>
                    <w:t xml:space="preserve"> </w:t>
                  </w:r>
                </w:p>
                <w:p w:rsidR="00EB57EF" w:rsidRDefault="009508A4" w:rsidP="00AA539C">
                  <w:pPr>
                    <w:pStyle w:val="-EnteteRapporteurGEDA"/>
                    <w:rPr>
                      <w:sz w:val="28"/>
                    </w:rPr>
                  </w:pPr>
                  <w:r w:rsidRPr="005A2048">
                    <w:rPr>
                      <w:sz w:val="20"/>
                    </w:rPr>
                    <w:fldChar w:fldCharType="begin"/>
                  </w:r>
                  <w:r w:rsidR="00AA539C" w:rsidRPr="005A2048">
                    <w:rPr>
                      <w:sz w:val="20"/>
                    </w:rPr>
                    <w:instrText xml:space="preserve"> AUTOTEXTLIST  \* MERGEFORMAT </w:instrText>
                  </w:r>
                  <w:r w:rsidRPr="005A2048">
                    <w:rPr>
                      <w:sz w:val="20"/>
                    </w:rPr>
                    <w:fldChar w:fldCharType="separate"/>
                  </w:r>
                  <w:r w:rsidR="00AA539C" w:rsidRPr="005A2048">
                    <w:rPr>
                      <w:sz w:val="20"/>
                    </w:rPr>
                    <w:t xml:space="preserve"> </w:t>
                  </w:r>
                  <w:r w:rsidRPr="005A2048">
                    <w:rPr>
                      <w:sz w:val="28"/>
                    </w:rPr>
                    <w:fldChar w:fldCharType="begin"/>
                  </w:r>
                  <w:r w:rsidR="00AA539C" w:rsidRPr="005A2048">
                    <w:rPr>
                      <w:sz w:val="28"/>
                    </w:rPr>
                    <w:instrText xml:space="preserve"> AUTOTEXTLIST  \* MERGEFORMAT </w:instrText>
                  </w:r>
                  <w:r w:rsidRPr="005A2048">
                    <w:rPr>
                      <w:sz w:val="28"/>
                    </w:rPr>
                    <w:fldChar w:fldCharType="separate"/>
                  </w:r>
                  <w:r w:rsidR="00721B98">
                    <w:rPr>
                      <w:sz w:val="28"/>
                    </w:rPr>
                    <w:t>Ministère</w:t>
                  </w:r>
                  <w:r w:rsidR="00EB57EF">
                    <w:rPr>
                      <w:sz w:val="28"/>
                    </w:rPr>
                    <w:t xml:space="preserve"> </w:t>
                  </w:r>
                  <w:r w:rsidR="00721B98">
                    <w:rPr>
                      <w:sz w:val="28"/>
                    </w:rPr>
                    <w:t>de l’education</w:t>
                  </w:r>
                  <w:r w:rsidR="00EB57EF">
                    <w:rPr>
                      <w:sz w:val="28"/>
                    </w:rPr>
                    <w:t>,</w:t>
                  </w:r>
                </w:p>
                <w:p w:rsidR="00EB57EF" w:rsidRDefault="00EB57EF" w:rsidP="00AA539C">
                  <w:pPr>
                    <w:pStyle w:val="-EnteteRapporteurGEDA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de l’enseignement superieur</w:t>
                  </w:r>
                </w:p>
                <w:p w:rsidR="00AA539C" w:rsidRPr="005A2048" w:rsidRDefault="00EB57EF" w:rsidP="00AA539C">
                  <w:pPr>
                    <w:pStyle w:val="-EnteteRapporteurGEDA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ET </w:t>
                  </w:r>
                  <w:r w:rsidR="00AA539C" w:rsidRPr="005A2048">
                    <w:rPr>
                      <w:sz w:val="28"/>
                    </w:rPr>
                    <w:t xml:space="preserve">de LA </w:t>
                  </w:r>
                  <w:r>
                    <w:rPr>
                      <w:sz w:val="28"/>
                    </w:rPr>
                    <w:t xml:space="preserve">CULTURE </w:t>
                  </w:r>
                  <w:r w:rsidR="009508A4" w:rsidRPr="005A2048">
                    <w:rPr>
                      <w:sz w:val="28"/>
                    </w:rPr>
                    <w:fldChar w:fldCharType="end"/>
                  </w:r>
                </w:p>
                <w:p w:rsidR="00AA539C" w:rsidRPr="005A2048" w:rsidRDefault="00AA539C" w:rsidP="00AA539C">
                  <w:pPr>
                    <w:pStyle w:val="-EnteteRapporteurGEDA"/>
                  </w:pPr>
                  <w:r w:rsidRPr="005A2048">
                    <w:rPr>
                      <w:sz w:val="20"/>
                    </w:rPr>
                    <w:t xml:space="preserve"> </w:t>
                  </w:r>
                  <w:r w:rsidR="009508A4" w:rsidRPr="005A2048">
                    <w:rPr>
                      <w:sz w:val="20"/>
                    </w:rPr>
                    <w:fldChar w:fldCharType="end"/>
                  </w:r>
                </w:p>
              </w:tc>
            </w:tr>
          </w:tbl>
          <w:p w:rsidR="00AA539C" w:rsidRDefault="00AA539C" w:rsidP="00AA539C"/>
        </w:tc>
      </w:tr>
      <w:tr w:rsidR="00AA539C" w:rsidTr="00721B98">
        <w:trPr>
          <w:trHeight w:val="454"/>
        </w:trPr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539C" w:rsidRDefault="00AA539C" w:rsidP="00AA539C"/>
        </w:tc>
      </w:tr>
      <w:tr w:rsidR="00D15A1D" w:rsidRPr="004D468D" w:rsidTr="00721B98">
        <w:trPr>
          <w:trHeight w:val="454"/>
        </w:trPr>
        <w:tc>
          <w:tcPr>
            <w:tcW w:w="103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5A1D" w:rsidRPr="004D468D" w:rsidRDefault="00D15A1D" w:rsidP="00721B98">
            <w:pPr>
              <w:spacing w:before="0"/>
              <w:jc w:val="center"/>
              <w:rPr>
                <w:b/>
              </w:rPr>
            </w:pPr>
            <w:r w:rsidRPr="004D468D">
              <w:rPr>
                <w:b/>
              </w:rPr>
              <w:t>DIRECTION GENERALE DE L’EDUCATION ET DES ENSEIGNEMENTS</w:t>
            </w:r>
          </w:p>
        </w:tc>
      </w:tr>
      <w:tr w:rsidR="00D15A1D" w:rsidTr="00721B98">
        <w:trPr>
          <w:trHeight w:val="454"/>
        </w:trPr>
        <w:tc>
          <w:tcPr>
            <w:tcW w:w="103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5A1D" w:rsidRDefault="007C6728" w:rsidP="00721B98">
            <w:pPr>
              <w:spacing w:before="0"/>
              <w:jc w:val="center"/>
            </w:pPr>
            <w:r>
              <w:t>BUREAU DES CONSTRUCTIONS SCOLAIRES</w:t>
            </w:r>
          </w:p>
        </w:tc>
      </w:tr>
    </w:tbl>
    <w:p w:rsidR="00D15A1D" w:rsidRDefault="00D15A1D" w:rsidP="00D15A1D"/>
    <w:p w:rsidR="00D15A1D" w:rsidRDefault="00D15A1D" w:rsidP="00D15A1D"/>
    <w:p w:rsidR="00A46814" w:rsidRDefault="00A46814" w:rsidP="00A46814"/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46814" w:rsidRPr="00530BB2" w:rsidTr="00721B98">
        <w:trPr>
          <w:trHeight w:val="624"/>
        </w:trPr>
        <w:sdt>
          <w:sdtPr>
            <w:rPr>
              <w:smallCaps/>
              <w:sz w:val="36"/>
            </w:rPr>
            <w:alias w:val="Objet "/>
            <w:tag w:val=""/>
            <w:id w:val="2015954302"/>
            <w:placeholder>
              <w:docPart w:val="B062AE5D7F75450FAA87683FF1B4B10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10314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A46814" w:rsidRPr="00530BB2" w:rsidRDefault="00C53A60" w:rsidP="00EB57EF">
                <w:pPr>
                  <w:spacing w:before="0"/>
                  <w:jc w:val="center"/>
                  <w:rPr>
                    <w:smallCaps/>
                    <w:sz w:val="36"/>
                  </w:rPr>
                </w:pPr>
                <w:r>
                  <w:rPr>
                    <w:smallCaps/>
                    <w:sz w:val="36"/>
                  </w:rPr>
                  <w:t>REHABILITATION DES CHAUDIERES DE L’HOTEL D’APPLICATION ET DES ATELIERS PROFESSIONNELS DU LYCEE HOTELIER DE TAHITI</w:t>
                </w:r>
              </w:p>
            </w:tc>
          </w:sdtContent>
        </w:sdt>
      </w:tr>
      <w:tr w:rsidR="00A46814" w:rsidRPr="00AA539C" w:rsidTr="00721B98">
        <w:trPr>
          <w:trHeight w:val="624"/>
        </w:trPr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6814" w:rsidRDefault="00A46814" w:rsidP="00721B98">
            <w:pPr>
              <w:jc w:val="center"/>
              <w:rPr>
                <w:smallCaps/>
                <w:sz w:val="36"/>
                <w:szCs w:val="36"/>
              </w:rPr>
            </w:pPr>
          </w:p>
          <w:p w:rsidR="00A46814" w:rsidRPr="0037536B" w:rsidRDefault="00A46814" w:rsidP="00721B98">
            <w:pPr>
              <w:jc w:val="center"/>
            </w:pPr>
          </w:p>
          <w:sdt>
            <w:sdtPr>
              <w:rPr>
                <w:smallCaps/>
                <w:lang w:val="en-US"/>
              </w:rPr>
              <w:alias w:val="Commentaires "/>
              <w:tag w:val=""/>
              <w:id w:val="-1223984604"/>
              <w:placeholder>
                <w:docPart w:val="0414E391946346BF8255ABB8BA1B427B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A46814" w:rsidRPr="00A46814" w:rsidRDefault="00EB57EF" w:rsidP="00721B98">
                <w:pPr>
                  <w:jc w:val="center"/>
                  <w:rPr>
                    <w:smallCaps/>
                    <w:lang w:val="en-US"/>
                  </w:rPr>
                </w:pPr>
                <w:r>
                  <w:rPr>
                    <w:smallCaps/>
                    <w:lang w:val="en-US"/>
                  </w:rPr>
                  <w:t>PUNAAUIA - IDV</w:t>
                </w:r>
              </w:p>
            </w:sdtContent>
          </w:sdt>
          <w:p w:rsidR="00A46814" w:rsidRPr="00A46814" w:rsidRDefault="00A46814" w:rsidP="00721B98">
            <w:pPr>
              <w:jc w:val="center"/>
              <w:rPr>
                <w:lang w:val="en-US"/>
              </w:rPr>
            </w:pPr>
          </w:p>
          <w:p w:rsidR="00A46814" w:rsidRPr="00A46814" w:rsidRDefault="00A46814" w:rsidP="00721B98">
            <w:pPr>
              <w:spacing w:before="0"/>
              <w:jc w:val="center"/>
              <w:rPr>
                <w:smallCaps/>
                <w:lang w:val="en-US"/>
              </w:rPr>
            </w:pPr>
          </w:p>
        </w:tc>
      </w:tr>
    </w:tbl>
    <w:p w:rsidR="00A46814" w:rsidRPr="00A46814" w:rsidRDefault="00A46814" w:rsidP="00A46814">
      <w:pPr>
        <w:rPr>
          <w:lang w:val="en-US"/>
        </w:rPr>
      </w:pPr>
    </w:p>
    <w:p w:rsidR="00D15A1D" w:rsidRPr="00A46814" w:rsidRDefault="00D15A1D" w:rsidP="00D15A1D">
      <w:pPr>
        <w:rPr>
          <w:lang w:val="en-US"/>
        </w:rPr>
      </w:pPr>
    </w:p>
    <w:p w:rsidR="00D15A1D" w:rsidRPr="00A46814" w:rsidRDefault="00D15A1D" w:rsidP="00D15A1D">
      <w:pPr>
        <w:rPr>
          <w:lang w:val="en-US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15A1D" w:rsidRPr="00922569" w:rsidTr="00721B98">
        <w:trPr>
          <w:trHeight w:val="737"/>
        </w:trPr>
        <w:tc>
          <w:tcPr>
            <w:tcW w:w="103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sdt>
            <w:sdtPr>
              <w:rPr>
                <w:smallCaps/>
                <w:sz w:val="48"/>
              </w:rPr>
              <w:alias w:val="Titre "/>
              <w:tag w:val=""/>
              <w:id w:val="10354785"/>
              <w:placeholder>
                <w:docPart w:val="2C12B1A73857473F89101CFD1944B7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D15A1D" w:rsidRPr="00922569" w:rsidRDefault="00D15A1D" w:rsidP="00721B98">
                <w:pPr>
                  <w:spacing w:before="0"/>
                  <w:jc w:val="center"/>
                  <w:rPr>
                    <w:smallCaps/>
                    <w:sz w:val="48"/>
                  </w:rPr>
                </w:pPr>
                <w:r>
                  <w:rPr>
                    <w:smallCaps/>
                    <w:sz w:val="48"/>
                  </w:rPr>
                  <w:t>Lettre de Candidature Individuelle</w:t>
                </w:r>
              </w:p>
            </w:sdtContent>
          </w:sdt>
        </w:tc>
      </w:tr>
      <w:tr w:rsidR="00D15A1D" w:rsidRPr="00C158EE" w:rsidTr="00721B98">
        <w:trPr>
          <w:trHeight w:val="737"/>
        </w:trPr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5A1D" w:rsidRDefault="00D15A1D" w:rsidP="00721B98">
            <w:pPr>
              <w:spacing w:before="0"/>
              <w:jc w:val="center"/>
              <w:rPr>
                <w:smallCaps/>
                <w:sz w:val="40"/>
              </w:rPr>
            </w:pPr>
            <w:r>
              <w:rPr>
                <w:smallCaps/>
                <w:sz w:val="40"/>
              </w:rPr>
              <w:t>(L.</w:t>
            </w:r>
            <w:r w:rsidR="00C406AE">
              <w:rPr>
                <w:smallCaps/>
                <w:sz w:val="40"/>
              </w:rPr>
              <w:t>C</w:t>
            </w:r>
            <w:r>
              <w:rPr>
                <w:smallCaps/>
                <w:sz w:val="40"/>
              </w:rPr>
              <w:t>.I)</w:t>
            </w:r>
          </w:p>
          <w:p w:rsidR="00C406AE" w:rsidRDefault="00C406AE" w:rsidP="00721B98">
            <w:pPr>
              <w:spacing w:before="0"/>
              <w:jc w:val="center"/>
              <w:rPr>
                <w:smallCaps/>
                <w:sz w:val="40"/>
              </w:rPr>
            </w:pPr>
          </w:p>
          <w:p w:rsidR="00C406AE" w:rsidRDefault="00C406AE" w:rsidP="00721B98">
            <w:pPr>
              <w:spacing w:before="0"/>
              <w:jc w:val="center"/>
              <w:rPr>
                <w:smallCaps/>
                <w:sz w:val="40"/>
              </w:rPr>
            </w:pPr>
            <w:r>
              <w:rPr>
                <w:smallCaps/>
                <w:sz w:val="40"/>
              </w:rPr>
              <w:t>LC-1</w:t>
            </w:r>
          </w:p>
        </w:tc>
      </w:tr>
    </w:tbl>
    <w:p w:rsidR="00D15A1D" w:rsidRDefault="00D15A1D" w:rsidP="00D15A1D">
      <w:pPr>
        <w:spacing w:before="0"/>
      </w:pPr>
    </w:p>
    <w:bookmarkEnd w:id="0"/>
    <w:p w:rsidR="008F6EFF" w:rsidRPr="008F6EFF" w:rsidRDefault="00B83086" w:rsidP="008F6EFF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rect id="Rectangle 5" o:spid="_x0000_s1026" style="position:absolute;left:0;text-align:left;margin-left:-17.05pt;margin-top:24.95pt;width:543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" fillcolor="white [3212]" stroked="f" strokeweight="2pt">
            <v:path arrowok="t"/>
          </v:rect>
        </w:pict>
      </w:r>
      <w:r w:rsidR="00D15A1D">
        <w:rPr>
          <w:rFonts w:ascii="Arial" w:hAnsi="Arial" w:cs="Arial"/>
          <w:sz w:val="18"/>
          <w:szCs w:val="20"/>
        </w:rPr>
        <w:br w:type="page"/>
      </w:r>
      <w:r w:rsidR="008F6EFF" w:rsidRPr="008F6EFF">
        <w:rPr>
          <w:noProof/>
          <w:lang w:eastAsia="fr-FR"/>
        </w:rPr>
        <w:lastRenderedPageBreak/>
        <w:drawing>
          <wp:inline distT="0" distB="0" distL="0" distR="0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"/>
        <w:gridCol w:w="9669"/>
      </w:tblGrid>
      <w:tr w:rsidR="008F6EFF" w:rsidRPr="008F6EFF" w:rsidTr="007C0D7A">
        <w:tc>
          <w:tcPr>
            <w:tcW w:w="687" w:type="dxa"/>
            <w:shd w:val="clear" w:color="auto" w:fill="990033"/>
          </w:tcPr>
          <w:p w:rsidR="008F6EFF" w:rsidRPr="008F6EFF" w:rsidRDefault="008F6EFF" w:rsidP="008F6EFF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F6EFF">
              <w:rPr>
                <w:rFonts w:ascii="Arial Black" w:hAnsi="Arial Black" w:cs="Arial"/>
                <w:sz w:val="20"/>
                <w:szCs w:val="20"/>
              </w:rPr>
              <w:t>LC</w:t>
            </w:r>
            <w:r w:rsidRPr="008F6EFF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 w:rsidRPr="008F6EFF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8F6EFF" w:rsidRPr="008F6EFF" w:rsidRDefault="008F6EFF" w:rsidP="008F6EFF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F6EFF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8F6EFF" w:rsidRPr="008F6EFF" w:rsidRDefault="008F6EFF" w:rsidP="008F6EFF">
      <w:pPr>
        <w:rPr>
          <w:rFonts w:ascii="Arial Narrow" w:hAnsi="Arial Narrow" w:cs="Arial"/>
          <w:bCs/>
          <w:i/>
          <w:iCs/>
          <w:sz w:val="16"/>
          <w:szCs w:val="16"/>
        </w:rPr>
      </w:pPr>
      <w:r w:rsidRPr="008F6EFF">
        <w:rPr>
          <w:rFonts w:ascii="Arial Narrow" w:hAnsi="Arial Narrow" w:cs="Arial"/>
          <w:bCs/>
          <w:i/>
          <w:iCs/>
          <w:sz w:val="16"/>
          <w:szCs w:val="19"/>
        </w:rPr>
        <w:t xml:space="preserve">Le présent formulaire </w:t>
      </w:r>
      <w:r w:rsidRPr="008F6EFF">
        <w:rPr>
          <w:rFonts w:ascii="Arial Narrow" w:eastAsia="Calibri" w:hAnsi="Arial Narrow" w:cs="Arial"/>
          <w:bCs/>
          <w:i/>
          <w:iCs/>
          <w:sz w:val="16"/>
          <w:szCs w:val="19"/>
        </w:rPr>
        <w:t xml:space="preserve">(disponible sur le site </w:t>
      </w:r>
      <w:proofErr w:type="spellStart"/>
      <w:r w:rsidRPr="008F6EFF">
        <w:rPr>
          <w:rFonts w:ascii="Arial Narrow" w:eastAsia="Calibri" w:hAnsi="Arial Narrow" w:cs="Arial"/>
          <w:bCs/>
          <w:i/>
          <w:iCs/>
          <w:smallCaps/>
          <w:sz w:val="16"/>
          <w:szCs w:val="19"/>
        </w:rPr>
        <w:t>lexpol</w:t>
      </w:r>
      <w:proofErr w:type="spellEnd"/>
      <w:r w:rsidRPr="008F6EFF">
        <w:rPr>
          <w:rFonts w:ascii="Arial Narrow" w:eastAsia="Calibri" w:hAnsi="Arial Narrow" w:cs="Arial"/>
          <w:bCs/>
          <w:i/>
          <w:iCs/>
          <w:sz w:val="16"/>
          <w:szCs w:val="19"/>
        </w:rPr>
        <w:t xml:space="preserve">, espace marchés publics) </w:t>
      </w:r>
      <w:r w:rsidRPr="008F6EFF">
        <w:rPr>
          <w:rFonts w:ascii="Arial Narrow" w:hAnsi="Arial Narrow" w:cs="Arial"/>
          <w:bCs/>
          <w:i/>
          <w:iCs/>
          <w:sz w:val="16"/>
          <w:szCs w:val="19"/>
        </w:rPr>
        <w:t xml:space="preserve">est un modèle de lettre de candidature non obligatoire à jour de la dernière modification du code 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>polynésien des marchés publics</w:t>
      </w:r>
      <w:r w:rsidRPr="008F6EFF">
        <w:rPr>
          <w:rFonts w:ascii="Arial Narrow" w:hAnsi="Arial Narrow" w:cs="Arial"/>
          <w:bCs/>
          <w:i/>
          <w:iCs/>
          <w:sz w:val="16"/>
          <w:szCs w:val="16"/>
          <w:vertAlign w:val="superscript"/>
        </w:rPr>
        <w:footnoteReference w:id="1"/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>. Il peut être utilisé par les groupements d’entreprises pour présenter leur candidature aux marchés publics ou accords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noBreakHyphen/>
        <w:t>cadres passés par la Polynésie française, les communes ou leurs démembrements.</w:t>
      </w:r>
    </w:p>
    <w:p w:rsidR="008F6EFF" w:rsidRPr="008F6EFF" w:rsidRDefault="008F6EFF" w:rsidP="008F6EFF">
      <w:pPr>
        <w:spacing w:before="0"/>
        <w:rPr>
          <w:rFonts w:ascii="Arial Narrow" w:hAnsi="Arial Narrow" w:cs="Arial"/>
          <w:bCs/>
          <w:i/>
          <w:iCs/>
          <w:sz w:val="16"/>
          <w:szCs w:val="16"/>
        </w:rPr>
      </w:pPr>
      <w:r w:rsidRPr="008F6EFF">
        <w:rPr>
          <w:rFonts w:ascii="Arial Narrow" w:hAnsi="Arial Narrow" w:cs="Arial"/>
          <w:bCs/>
          <w:i/>
          <w:iCs/>
          <w:sz w:val="16"/>
          <w:szCs w:val="16"/>
          <w:u w:val="single"/>
        </w:rPr>
        <w:t>En cas d’allotissement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>, le candidat ne remplit qu’</w:t>
      </w:r>
      <w:r w:rsidRPr="008F6EFF">
        <w:rPr>
          <w:rFonts w:ascii="Arial Narrow" w:hAnsi="Arial Narrow" w:cs="Arial"/>
          <w:b/>
          <w:bCs/>
          <w:i/>
          <w:iCs/>
          <w:sz w:val="16"/>
          <w:szCs w:val="16"/>
        </w:rPr>
        <w:t>un seul LC1 quel que soit le nombre de lots auquel il soumissionne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>.</w:t>
      </w:r>
    </w:p>
    <w:p w:rsidR="008F6EFF" w:rsidRPr="008F6EFF" w:rsidRDefault="008F6EFF" w:rsidP="008F6EFF">
      <w:pPr>
        <w:spacing w:before="0" w:after="120"/>
        <w:rPr>
          <w:rFonts w:ascii="Arial Narrow" w:hAnsi="Arial Narrow" w:cs="Arial"/>
          <w:bCs/>
          <w:i/>
          <w:iCs/>
          <w:sz w:val="16"/>
          <w:szCs w:val="16"/>
        </w:rPr>
      </w:pPr>
      <w:r w:rsidRPr="008F6EFF">
        <w:rPr>
          <w:rFonts w:ascii="Arial Narrow" w:hAnsi="Arial Narrow" w:cs="Arial"/>
          <w:bCs/>
          <w:i/>
          <w:iCs/>
          <w:sz w:val="16"/>
          <w:szCs w:val="16"/>
          <w:u w:val="single"/>
        </w:rPr>
        <w:t>En cas de candidature d’un groupement d’entreprises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 xml:space="preserve">, celui-ci utilisera préférablement le formulaire </w:t>
      </w:r>
      <w:proofErr w:type="spellStart"/>
      <w:r w:rsidRPr="008F6EFF">
        <w:rPr>
          <w:rFonts w:ascii="Arial Narrow" w:hAnsi="Arial Narrow" w:cs="Arial"/>
          <w:bCs/>
          <w:i/>
          <w:iCs/>
          <w:smallCaps/>
          <w:sz w:val="16"/>
          <w:szCs w:val="16"/>
        </w:rPr>
        <w:t>lexpol</w:t>
      </w:r>
      <w:proofErr w:type="spellEnd"/>
      <w:r w:rsidRPr="008F6EFF">
        <w:rPr>
          <w:rFonts w:ascii="Arial Narrow" w:hAnsi="Arial Narrow" w:cs="Arial"/>
          <w:bCs/>
          <w:i/>
          <w:iCs/>
          <w:sz w:val="16"/>
          <w:szCs w:val="16"/>
        </w:rPr>
        <w:t xml:space="preserve"> spécifique « </w:t>
      </w:r>
      <w:r w:rsidRPr="008F6EFF">
        <w:rPr>
          <w:rFonts w:ascii="Arial Narrow" w:hAnsi="Arial Narrow" w:cs="Arial"/>
          <w:b/>
          <w:bCs/>
          <w:i/>
          <w:iCs/>
          <w:sz w:val="16"/>
          <w:szCs w:val="16"/>
        </w:rPr>
        <w:t>LC1bis</w:t>
      </w:r>
      <w:r w:rsidRPr="008F6EFF">
        <w:rPr>
          <w:rFonts w:ascii="Arial Narrow" w:hAnsi="Arial Narrow" w:cs="Arial"/>
          <w:bCs/>
          <w:i/>
          <w:iCs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4"/>
        <w:gridCol w:w="56"/>
        <w:gridCol w:w="10"/>
      </w:tblGrid>
      <w:tr w:rsidR="008F6EFF" w:rsidRPr="008F6EFF" w:rsidTr="007C0D7A">
        <w:trPr>
          <w:gridAfter w:val="1"/>
          <w:wAfter w:w="15" w:type="dxa"/>
        </w:trPr>
        <w:tc>
          <w:tcPr>
            <w:tcW w:w="10405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A – Identification de l’acheteur public </w:t>
            </w:r>
          </w:p>
        </w:tc>
      </w:tr>
      <w:tr w:rsidR="008F6EFF" w:rsidRPr="006A0D18" w:rsidTr="007C0D7A">
        <w:trPr>
          <w:gridAfter w:val="1"/>
          <w:wAfter w:w="15" w:type="dxa"/>
        </w:trPr>
        <w:tc>
          <w:tcPr>
            <w:tcW w:w="10405" w:type="dxa"/>
            <w:gridSpan w:val="2"/>
          </w:tcPr>
          <w:p w:rsidR="008F6EFF" w:rsidRPr="008F6EFF" w:rsidRDefault="008F6EFF" w:rsidP="008F6EFF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F6EFF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8F6EFF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F6EFF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6A0D18" w:rsidRPr="00D70BC2" w:rsidRDefault="006A0D18" w:rsidP="006A0D18">
            <w:pPr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Ministère de </w:t>
            </w:r>
            <w:r w:rsidR="000748A1">
              <w:rPr>
                <w:b/>
                <w:sz w:val="28"/>
              </w:rPr>
              <w:t>l’Education,</w:t>
            </w:r>
            <w:r w:rsidR="00EB57EF">
              <w:rPr>
                <w:b/>
                <w:sz w:val="28"/>
              </w:rPr>
              <w:t xml:space="preserve"> de l’enseignement supérieur et de la culture</w:t>
            </w:r>
          </w:p>
          <w:p w:rsidR="006A0D18" w:rsidRDefault="006A0D18" w:rsidP="006A0D18">
            <w:pPr>
              <w:spacing w:before="0"/>
            </w:pPr>
            <w:r>
              <w:t>Immeuble CGM, rue du Général de Gaulle</w:t>
            </w:r>
          </w:p>
          <w:p w:rsidR="006A0D18" w:rsidRPr="00664A4B" w:rsidRDefault="006A0D18" w:rsidP="006A0D18">
            <w:pPr>
              <w:spacing w:before="0"/>
              <w:rPr>
                <w:lang w:val="en-US"/>
              </w:rPr>
            </w:pPr>
            <w:r w:rsidRPr="00664A4B">
              <w:rPr>
                <w:lang w:val="en-US"/>
              </w:rPr>
              <w:t>BP 2551</w:t>
            </w:r>
            <w:r w:rsidR="002F0D52">
              <w:rPr>
                <w:lang w:val="en-US"/>
              </w:rPr>
              <w:t xml:space="preserve"> - </w:t>
            </w:r>
            <w:r w:rsidRPr="00664A4B">
              <w:rPr>
                <w:lang w:val="en-US"/>
              </w:rPr>
              <w:t>98713 PAPEETE – TAHITI</w:t>
            </w:r>
          </w:p>
          <w:p w:rsidR="008F6EFF" w:rsidRPr="006A0D18" w:rsidRDefault="006A0D18" w:rsidP="00EB57EF">
            <w:pPr>
              <w:spacing w:before="80" w:after="120"/>
              <w:rPr>
                <w:lang w:val="en-US"/>
              </w:rPr>
            </w:pPr>
            <w:r w:rsidRPr="00664A4B">
              <w:rPr>
                <w:lang w:val="en-US"/>
              </w:rPr>
              <w:t>Tel : 40.54.87.80</w:t>
            </w:r>
            <w:r w:rsidRPr="00664A4B">
              <w:rPr>
                <w:lang w:val="en-US"/>
              </w:rPr>
              <w:tab/>
              <w:t>Fax : 40.54.87.75</w:t>
            </w:r>
            <w:r w:rsidRPr="00664A4B">
              <w:rPr>
                <w:lang w:val="en-US"/>
              </w:rPr>
              <w:tab/>
              <w:t xml:space="preserve">@ : </w:t>
            </w:r>
            <w:r w:rsidR="00EB57EF">
              <w:rPr>
                <w:lang w:val="en-US"/>
              </w:rPr>
              <w:t>secretariat.mee</w:t>
            </w:r>
            <w:r w:rsidRPr="00664A4B">
              <w:rPr>
                <w:lang w:val="en-US"/>
              </w:rPr>
              <w:t>@</w:t>
            </w:r>
            <w:r w:rsidR="00EB57EF">
              <w:rPr>
                <w:lang w:val="en-US"/>
              </w:rPr>
              <w:t>gouvernement</w:t>
            </w:r>
            <w:r w:rsidRPr="00664A4B">
              <w:rPr>
                <w:lang w:val="en-US"/>
              </w:rPr>
              <w:t>.pf</w:t>
            </w:r>
          </w:p>
        </w:tc>
      </w:tr>
      <w:tr w:rsidR="008F6EFF" w:rsidRPr="008F6EFF" w:rsidTr="006A0D18">
        <w:tc>
          <w:tcPr>
            <w:tcW w:w="10420" w:type="dxa"/>
            <w:gridSpan w:val="3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B – Objet de la consultation </w:t>
            </w:r>
          </w:p>
        </w:tc>
      </w:tr>
      <w:tr w:rsidR="008F6EFF" w:rsidRPr="008F6EFF" w:rsidTr="006A0D18">
        <w:tc>
          <w:tcPr>
            <w:tcW w:w="10420" w:type="dxa"/>
            <w:gridSpan w:val="3"/>
          </w:tcPr>
          <w:p w:rsidR="006A0D18" w:rsidRDefault="006A0D18" w:rsidP="006A0D18">
            <w:r>
              <w:t xml:space="preserve">Les travaux prévus concernent la </w:t>
            </w:r>
            <w:sdt>
              <w:sdtPr>
                <w:rPr>
                  <w:smallCaps/>
                </w:rPr>
                <w:alias w:val="Objet "/>
                <w:tag w:val=""/>
                <w:id w:val="25714986"/>
                <w:placeholder>
                  <w:docPart w:val="89DAC0EE003347A5A93E93819BB6241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B57EF">
                  <w:rPr>
                    <w:smallCaps/>
                  </w:rPr>
                  <w:t xml:space="preserve">REHABILITATION DES CHAUDIERES DE L’HOTEL D’APPLICATION ET DES ATELIERS PROFESSIONNELS DU LYCEE HOTELIER DE </w:t>
                </w:r>
                <w:r w:rsidR="00C53A60">
                  <w:rPr>
                    <w:smallCaps/>
                  </w:rPr>
                  <w:t>TAHITI</w:t>
                </w:r>
              </w:sdtContent>
            </w:sdt>
            <w:r>
              <w:t xml:space="preserve">, localisés sur la commune de </w:t>
            </w:r>
            <w:sdt>
              <w:sdtPr>
                <w:rPr>
                  <w:smallCaps/>
                </w:rPr>
                <w:alias w:val="Commentaires "/>
                <w:tag w:val=""/>
                <w:id w:val="25714988"/>
                <w:placeholder>
                  <w:docPart w:val="8110956E22B74665988D09DCB87001F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EB57EF">
                  <w:rPr>
                    <w:smallCaps/>
                  </w:rPr>
                  <w:t>PUNAAUIA - IDV</w:t>
                </w:r>
              </w:sdtContent>
            </w:sdt>
            <w:r>
              <w:t xml:space="preserve">. </w:t>
            </w:r>
          </w:p>
          <w:p w:rsidR="006A0D18" w:rsidRPr="00EC57FE" w:rsidRDefault="006A0D18" w:rsidP="006A0D18">
            <w:r>
              <w:t>Les travaux s</w:t>
            </w:r>
            <w:r w:rsidR="00C53A60">
              <w:t>er</w:t>
            </w:r>
            <w:r>
              <w:t xml:space="preserve">ont réalisés en </w:t>
            </w:r>
            <w:r w:rsidR="00EB57EF">
              <w:t>2</w:t>
            </w:r>
            <w:r>
              <w:t xml:space="preserve"> lots,  </w:t>
            </w:r>
            <w:r w:rsidRPr="00EC57FE">
              <w:t>détaillés ci-après:</w:t>
            </w:r>
          </w:p>
          <w:tbl>
            <w:tblPr>
              <w:tblStyle w:val="Grilledutableau"/>
              <w:tblW w:w="148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2091"/>
              <w:gridCol w:w="5766"/>
            </w:tblGrid>
            <w:tr w:rsidR="006A0D18" w:rsidRPr="00A7286C" w:rsidTr="008D3998">
              <w:tc>
                <w:tcPr>
                  <w:tcW w:w="6946" w:type="dxa"/>
                  <w:vAlign w:val="center"/>
                </w:tcPr>
                <w:p w:rsidR="006A0D18" w:rsidRDefault="006A0D18" w:rsidP="008D3998">
                  <w:pPr>
                    <w:pStyle w:val="Paragraphedeliste"/>
                    <w:suppressAutoHyphens/>
                    <w:spacing w:before="0"/>
                    <w:ind w:left="1106"/>
                    <w:jc w:val="left"/>
                    <w:rPr>
                      <w:b/>
                    </w:rPr>
                  </w:pPr>
                  <w:bookmarkStart w:id="1" w:name="_Hlk531252514"/>
                </w:p>
                <w:p w:rsidR="006A0D18" w:rsidRDefault="006A0D18" w:rsidP="008D3998">
                  <w:pPr>
                    <w:pStyle w:val="Paragraphedeliste"/>
                    <w:suppressAutoHyphens/>
                    <w:spacing w:before="0"/>
                    <w:ind w:left="601" w:right="-1531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LOT 1 :     </w:t>
                  </w:r>
                  <w:r w:rsidR="00EB57EF">
                    <w:rPr>
                      <w:b/>
                    </w:rPr>
                    <w:t>travaux d’</w:t>
                  </w:r>
                  <w:r w:rsidR="00C53A60">
                    <w:rPr>
                      <w:b/>
                    </w:rPr>
                    <w:t>infrastructure</w:t>
                  </w:r>
                </w:p>
                <w:p w:rsidR="006A0D18" w:rsidRDefault="006A0D18" w:rsidP="008D3998">
                  <w:pPr>
                    <w:pStyle w:val="Paragraphedeliste"/>
                    <w:suppressAutoHyphens/>
                    <w:spacing w:before="0"/>
                    <w:ind w:left="601" w:right="-1531"/>
                    <w:jc w:val="left"/>
                    <w:rPr>
                      <w:b/>
                    </w:rPr>
                  </w:pPr>
                </w:p>
                <w:p w:rsidR="006A0D18" w:rsidRDefault="006A0D18" w:rsidP="008D3998">
                  <w:pPr>
                    <w:pStyle w:val="Paragraphedeliste"/>
                    <w:suppressAutoHyphens/>
                    <w:spacing w:before="0"/>
                    <w:ind w:left="601" w:right="-1531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LOT 2 :     </w:t>
                  </w:r>
                  <w:r w:rsidR="00EB57EF">
                    <w:rPr>
                      <w:b/>
                    </w:rPr>
                    <w:t>réhabilitation des chaudières</w:t>
                  </w:r>
                </w:p>
                <w:p w:rsidR="006A0D18" w:rsidRDefault="006A0D18" w:rsidP="008D3998">
                  <w:pPr>
                    <w:pStyle w:val="Paragraphedeliste"/>
                    <w:suppressAutoHyphens/>
                    <w:spacing w:before="0"/>
                    <w:ind w:left="601" w:right="-1531"/>
                    <w:jc w:val="left"/>
                    <w:rPr>
                      <w:b/>
                    </w:rPr>
                  </w:pPr>
                </w:p>
                <w:p w:rsidR="006A0D18" w:rsidRPr="005928D4" w:rsidRDefault="006A0D18" w:rsidP="006A0D18">
                  <w:pPr>
                    <w:pStyle w:val="Paragraphedeliste"/>
                    <w:suppressAutoHyphens/>
                    <w:spacing w:before="0"/>
                    <w:ind w:left="601" w:right="-1531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091" w:type="dxa"/>
                </w:tcPr>
                <w:p w:rsidR="006A0D18" w:rsidRPr="00A7286C" w:rsidRDefault="006A0D18" w:rsidP="008D3998">
                  <w:pPr>
                    <w:jc w:val="left"/>
                    <w:rPr>
                      <w:b/>
                    </w:rPr>
                  </w:pPr>
                </w:p>
              </w:tc>
              <w:tc>
                <w:tcPr>
                  <w:tcW w:w="5766" w:type="dxa"/>
                  <w:vAlign w:val="center"/>
                </w:tcPr>
                <w:p w:rsidR="006A0D18" w:rsidRPr="00A7286C" w:rsidRDefault="006A0D18" w:rsidP="008D3998">
                  <w:pPr>
                    <w:jc w:val="left"/>
                    <w:rPr>
                      <w:b/>
                    </w:rPr>
                  </w:pPr>
                </w:p>
              </w:tc>
            </w:tr>
            <w:bookmarkEnd w:id="1"/>
          </w:tbl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</w:p>
        </w:tc>
      </w:tr>
      <w:tr w:rsidR="008F6EFF" w:rsidRPr="008F6EFF" w:rsidTr="006A0D18">
        <w:trPr>
          <w:gridAfter w:val="2"/>
          <w:wAfter w:w="118" w:type="dxa"/>
        </w:trPr>
        <w:tc>
          <w:tcPr>
            <w:tcW w:w="10302" w:type="dxa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C – Objet de la candidature </w:t>
            </w:r>
          </w:p>
        </w:tc>
      </w:tr>
      <w:tr w:rsidR="008F6EFF" w:rsidRPr="008F6EFF" w:rsidTr="006A0D18">
        <w:trPr>
          <w:gridAfter w:val="2"/>
          <w:wAfter w:w="118" w:type="dxa"/>
        </w:trPr>
        <w:tc>
          <w:tcPr>
            <w:tcW w:w="10302" w:type="dxa"/>
          </w:tcPr>
          <w:p w:rsidR="008F6EFF" w:rsidRPr="008F6EFF" w:rsidRDefault="008F6EFF" w:rsidP="008F6EFF">
            <w:pPr>
              <w:spacing w:before="180"/>
              <w:jc w:val="left"/>
              <w:outlineLvl w:val="0"/>
              <w:rPr>
                <w:rFonts w:ascii="Arial Narrow" w:eastAsia="Times New Roman" w:hAnsi="Arial Narrow" w:cs="Arial"/>
                <w:i/>
                <w:color w:val="365F91" w:themeColor="accent1" w:themeShade="BF"/>
                <w:spacing w:val="5"/>
                <w:sz w:val="16"/>
                <w:szCs w:val="16"/>
                <w:lang w:eastAsia="zh-CN"/>
              </w:rPr>
            </w:pPr>
            <w:r w:rsidRPr="008F6EF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La candidature est présentée</w:t>
            </w:r>
            <w:r w:rsidRPr="008F6EFF">
              <w:rPr>
                <w:rFonts w:asciiTheme="minorHAnsi" w:eastAsia="Times New Roman" w:hAnsiTheme="minorHAnsi" w:cs="Arial"/>
                <w:b/>
                <w:caps/>
                <w:color w:val="365F91" w:themeColor="accent1" w:themeShade="BF"/>
                <w:spacing w:val="5"/>
                <w:sz w:val="20"/>
                <w:szCs w:val="20"/>
                <w:lang w:eastAsia="zh-CN"/>
              </w:rPr>
              <w:t> :</w:t>
            </w:r>
            <w:r w:rsidRPr="008F6EFF">
              <w:rPr>
                <w:rFonts w:ascii="Arial Narrow" w:eastAsia="Times New Roman" w:hAnsi="Arial Narrow" w:cs="Arial"/>
                <w:i/>
                <w:color w:val="365F91" w:themeColor="accent1" w:themeShade="BF"/>
                <w:spacing w:val="5"/>
                <w:sz w:val="16"/>
                <w:szCs w:val="16"/>
                <w:lang w:eastAsia="zh-CN"/>
              </w:rPr>
              <w:t xml:space="preserve"> </w:t>
            </w:r>
          </w:p>
          <w:p w:rsidR="008F6EFF" w:rsidRPr="008F6EFF" w:rsidRDefault="008F6EFF" w:rsidP="008F6EFF">
            <w:pPr>
              <w:spacing w:before="0"/>
              <w:jc w:val="left"/>
              <w:outlineLvl w:val="0"/>
              <w:rPr>
                <w:rFonts w:asciiTheme="minorHAnsi" w:eastAsia="Times New Roman" w:hAnsiTheme="minorHAnsi" w:cstheme="minorHAnsi"/>
                <w:b/>
                <w:caps/>
                <w:color w:val="365F91" w:themeColor="accent1" w:themeShade="BF"/>
                <w:spacing w:val="5"/>
                <w:sz w:val="14"/>
                <w:szCs w:val="16"/>
                <w:u w:val="single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  <w:t>(</w:t>
            </w:r>
            <w:r w:rsidRPr="008F6EFF">
              <w:rPr>
                <w:rFonts w:ascii="Arial Narrow" w:eastAsia="Times New Roman" w:hAnsi="Arial Narrow" w:cs="Arial"/>
                <w:b/>
                <w:i/>
                <w:sz w:val="14"/>
                <w:szCs w:val="16"/>
                <w:lang w:eastAsia="zh-CN"/>
              </w:rPr>
              <w:t>Cocher</w:t>
            </w:r>
            <w:r w:rsidRPr="008F6EFF"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  <w:t xml:space="preserve"> la case correspondante)</w:t>
            </w:r>
          </w:p>
          <w:p w:rsidR="008F6EFF" w:rsidRPr="008F6EFF" w:rsidRDefault="008F6EFF" w:rsidP="008F6EFF">
            <w:pPr>
              <w:numPr>
                <w:ilvl w:val="0"/>
                <w:numId w:val="11"/>
              </w:numPr>
              <w:ind w:left="851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de non allotissement :</w:t>
            </w:r>
          </w:p>
          <w:p w:rsidR="008F6EFF" w:rsidRPr="008F6EFF" w:rsidRDefault="009508A4" w:rsidP="008F6EFF">
            <w:pPr>
              <w:keepNext/>
              <w:suppressAutoHyphens/>
              <w:spacing w:before="240"/>
              <w:ind w:left="851"/>
              <w:jc w:val="left"/>
              <w:outlineLvl w:val="0"/>
              <w:rPr>
                <w:rFonts w:asciiTheme="minorHAnsi" w:eastAsia="Times New Roma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8F6E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le marché public ou pour l’accord-cadre ; </w:t>
            </w:r>
          </w:p>
          <w:p w:rsidR="008F6EFF" w:rsidRPr="008F6EFF" w:rsidRDefault="008F6EFF" w:rsidP="008F6EFF">
            <w:pPr>
              <w:numPr>
                <w:ilvl w:val="0"/>
                <w:numId w:val="11"/>
              </w:numPr>
              <w:spacing w:before="480"/>
              <w:ind w:left="851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:rsidR="008F6EFF" w:rsidRPr="008F6EFF" w:rsidRDefault="009508A4" w:rsidP="008F6EFF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="008F6EFF"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 le lot du marché public ou de l’accord-cadre suivant :</w:t>
            </w:r>
          </w:p>
          <w:p w:rsidR="008F6EFF" w:rsidRPr="008F6EFF" w:rsidRDefault="008F6EFF" w:rsidP="008F6EFF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8F6EFF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8F6EFF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8F6EFF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8F6EFF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:rsidR="008F6EFF" w:rsidRPr="008F6EFF" w:rsidRDefault="008F6EFF" w:rsidP="008F6EFF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8F6EFF" w:rsidRPr="008F6EFF" w:rsidRDefault="009508A4" w:rsidP="008F6EFF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="008F6EFF" w:rsidRPr="008F6EFF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les lots du marché public ou de l’accord-cadre suivants :</w:t>
            </w:r>
          </w:p>
          <w:p w:rsidR="008F6EFF" w:rsidRPr="008F6EFF" w:rsidRDefault="008F6EFF" w:rsidP="008F6EFF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8F6EFF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8F6EFF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:rsidR="008F6EFF" w:rsidRPr="008F6EFF" w:rsidRDefault="008F6EFF" w:rsidP="008F6EFF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8F6EFF" w:rsidRPr="008F6EFF" w:rsidRDefault="008F6EFF" w:rsidP="008F6EFF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8F6EFF" w:rsidRDefault="009508A4" w:rsidP="006A0D18">
            <w:pPr>
              <w:suppressAutoHyphens/>
              <w:spacing w:before="240"/>
              <w:ind w:left="851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8F6EFF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B83086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tous les lots du marché public ou de l’accord-cadre.</w:t>
            </w:r>
          </w:p>
          <w:p w:rsidR="00EB57EF" w:rsidRDefault="00EB57EF" w:rsidP="006A0D18">
            <w:pPr>
              <w:suppressAutoHyphens/>
              <w:spacing w:before="240"/>
              <w:ind w:left="851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</w:p>
          <w:p w:rsidR="00EB57EF" w:rsidRPr="006A0D18" w:rsidRDefault="00EB57EF" w:rsidP="006A0D18">
            <w:pPr>
              <w:suppressAutoHyphens/>
              <w:spacing w:before="240"/>
              <w:ind w:left="85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F6EFF" w:rsidRPr="008F6EFF" w:rsidTr="006A0D18">
        <w:trPr>
          <w:gridAfter w:val="2"/>
          <w:wAfter w:w="118" w:type="dxa"/>
        </w:trPr>
        <w:tc>
          <w:tcPr>
            <w:tcW w:w="10302" w:type="dxa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lastRenderedPageBreak/>
              <w:t>D – Présentation du candidat individuel</w:t>
            </w:r>
          </w:p>
        </w:tc>
      </w:tr>
      <w:tr w:rsidR="008F6EFF" w:rsidRPr="008F6EFF" w:rsidTr="006A0D18">
        <w:trPr>
          <w:gridAfter w:val="2"/>
          <w:wAfter w:w="118" w:type="dxa"/>
        </w:trPr>
        <w:tc>
          <w:tcPr>
            <w:tcW w:w="10302" w:type="dxa"/>
            <w:tcBorders>
              <w:top w:val="single" w:sz="2" w:space="0" w:color="A50021"/>
              <w:bottom w:val="nil"/>
            </w:tcBorders>
          </w:tcPr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8F6EFF" w:rsidRPr="008F6EFF" w:rsidRDefault="008F6EFF" w:rsidP="008F6EFF">
            <w:pPr>
              <w:numPr>
                <w:ilvl w:val="0"/>
                <w:numId w:val="35"/>
              </w:numPr>
              <w:suppressAutoHyphens/>
              <w:spacing w:after="120"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240"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360"/>
              <w:ind w:left="426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 du candidat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  <w:gridCol w:w="2542"/>
              <w:gridCol w:w="1427"/>
              <w:gridCol w:w="3668"/>
            </w:tblGrid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postale </w:t>
                  </w:r>
                </w:p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8F6EFF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8F6EFF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8F6EFF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postale </w:t>
                  </w:r>
                </w:p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  du siège </w:t>
                  </w:r>
                  <w:r w:rsidRPr="008F6EFF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8F6EFF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8F6EFF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8F6EFF" w:rsidRPr="008F6EFF" w:rsidRDefault="008F6EFF" w:rsidP="008F6EFF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8F6EFF" w:rsidRPr="008F6EFF" w:rsidTr="007C0D7A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8F6EFF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8F6EFF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8F6EF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8F6EFF" w:rsidRPr="008F6EFF" w:rsidRDefault="008F6EFF" w:rsidP="008F6EF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8F6EFF" w:rsidRPr="008F6EFF" w:rsidRDefault="008F6EFF" w:rsidP="008F6EFF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8F6EFF" w:rsidRPr="008F6EFF" w:rsidTr="006A0D18">
        <w:trPr>
          <w:gridAfter w:val="2"/>
          <w:wAfter w:w="118" w:type="dxa"/>
        </w:trPr>
        <w:tc>
          <w:tcPr>
            <w:tcW w:w="10302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8F6EFF" w:rsidRPr="008F6EFF" w:rsidRDefault="008F6EFF" w:rsidP="008F6EFF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8F6EFF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8F6EFF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Pr="008F6EFF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Pr="008F6EFF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Pr="008F6EFF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Si elle est différente de celle de l’établissement</w:t>
            </w:r>
            <w:r w:rsidRPr="008F6EFF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240"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8F6EFF" w:rsidRPr="008F6EFF" w:rsidRDefault="008F6EFF" w:rsidP="008F6EFF">
            <w:pPr>
              <w:spacing w:before="0"/>
              <w:ind w:left="426"/>
              <w:jc w:val="left"/>
              <w:outlineLvl w:val="0"/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8F6EFF" w:rsidRPr="008F6EFF" w:rsidRDefault="008F6EFF" w:rsidP="008F6EFF">
            <w:pPr>
              <w:numPr>
                <w:ilvl w:val="0"/>
                <w:numId w:val="34"/>
              </w:numPr>
              <w:suppressAutoHyphens/>
              <w:spacing w:before="60" w:after="120"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240"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8F6EFF" w:rsidRPr="008F6EFF" w:rsidRDefault="008F6EFF" w:rsidP="008F6EFF">
            <w:pPr>
              <w:spacing w:before="0"/>
              <w:ind w:left="426"/>
              <w:jc w:val="left"/>
              <w:outlineLvl w:val="0"/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  <w:t>(</w:t>
            </w:r>
            <w:r w:rsidRPr="008F6EFF">
              <w:rPr>
                <w:rFonts w:ascii="Arial Narrow" w:eastAsia="Times New Roman" w:hAnsi="Arial Narrow" w:cs="Arial"/>
                <w:b/>
                <w:i/>
                <w:sz w:val="14"/>
                <w:szCs w:val="16"/>
                <w:lang w:eastAsia="zh-CN"/>
              </w:rPr>
              <w:t>Indiquer</w:t>
            </w:r>
            <w:r w:rsidRPr="008F6EFF">
              <w:rPr>
                <w:rFonts w:ascii="Arial Narrow" w:eastAsia="Times New Roman" w:hAnsi="Arial Narrow" w:cs="Arial"/>
                <w:i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8F6EFF" w:rsidRPr="008F6EFF" w:rsidRDefault="008F6EFF" w:rsidP="008F6EFF">
            <w:pPr>
              <w:numPr>
                <w:ilvl w:val="0"/>
                <w:numId w:val="34"/>
              </w:numPr>
              <w:suppressAutoHyphens/>
              <w:spacing w:before="60"/>
              <w:ind w:left="709" w:hanging="283"/>
              <w:rPr>
                <w:lang w:eastAsia="zh-CN"/>
              </w:rPr>
            </w:pPr>
          </w:p>
          <w:p w:rsidR="008F6EFF" w:rsidRPr="008F6EFF" w:rsidRDefault="008F6EFF" w:rsidP="008F6EFF">
            <w:pPr>
              <w:suppressAutoHyphens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8F6EFF" w:rsidRPr="008F6EFF" w:rsidTr="006A0D18">
        <w:trPr>
          <w:gridAfter w:val="1"/>
          <w:wAfter w:w="10" w:type="dxa"/>
        </w:trPr>
        <w:tc>
          <w:tcPr>
            <w:tcW w:w="1041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6804"/>
              </w:tabs>
              <w:spacing w:before="60" w:after="60"/>
              <w:ind w:right="-159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E - Statut du candidat individuel</w:t>
            </w: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ab/>
            </w:r>
            <w:r w:rsidRPr="008F6EFF">
              <w:rPr>
                <w:rFonts w:asciiTheme="minorHAnsi" w:hAnsiTheme="minorHAnsi" w:cstheme="minorHAnsi"/>
                <w:b/>
                <w:noProof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bdr w:val="single" w:sz="4" w:space="0" w:color="FFFFFF" w:themeColor="background1"/>
              </w:rPr>
              <w:t>En cas de marché public réservé uniquement</w:t>
            </w:r>
          </w:p>
        </w:tc>
      </w:tr>
      <w:tr w:rsidR="008F6EFF" w:rsidRPr="008F6EFF" w:rsidTr="006A0D18">
        <w:trPr>
          <w:gridAfter w:val="1"/>
          <w:wAfter w:w="10" w:type="dxa"/>
        </w:trPr>
        <w:tc>
          <w:tcPr>
            <w:tcW w:w="10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F6EFF" w:rsidRPr="008F6EFF" w:rsidRDefault="008F6EFF" w:rsidP="008F6EFF">
            <w:pPr>
              <w:spacing w:before="60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zh-CN"/>
              </w:rPr>
            </w:pPr>
            <w:r w:rsidRPr="008F6EFF"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zh-CN"/>
              </w:rPr>
              <w:t xml:space="preserve">(Le candidat </w:t>
            </w:r>
            <w:r w:rsidRPr="008F6EFF">
              <w:rPr>
                <w:rFonts w:ascii="Arial Narrow" w:eastAsia="Times New Roman" w:hAnsi="Arial Narrow" w:cs="Arial"/>
                <w:b/>
                <w:i/>
                <w:iCs/>
                <w:sz w:val="17"/>
                <w:szCs w:val="17"/>
                <w:lang w:eastAsia="zh-CN"/>
              </w:rPr>
              <w:t xml:space="preserve">postulant à un marché </w:t>
            </w:r>
            <w:r w:rsidRPr="008F6EFF">
              <w:rPr>
                <w:rFonts w:ascii="Arial Narrow" w:eastAsia="Times New Roman" w:hAnsi="Arial Narrow" w:cs="Arial"/>
                <w:b/>
                <w:i/>
                <w:iCs/>
                <w:sz w:val="17"/>
                <w:szCs w:val="17"/>
                <w:u w:val="single"/>
                <w:lang w:eastAsia="zh-CN"/>
              </w:rPr>
              <w:t>réservé</w:t>
            </w:r>
            <w:r w:rsidRPr="008F6EFF"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 LP 236</w:t>
            </w:r>
            <w:r w:rsidRPr="008F6EFF"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zh-CN"/>
              </w:rPr>
              <w:noBreakHyphen/>
              <w:t xml:space="preserve">2 du code polynésien des marchés publics (CPMP).) </w:t>
            </w:r>
          </w:p>
          <w:p w:rsidR="008F6EFF" w:rsidRPr="008F6EFF" w:rsidRDefault="009508A4" w:rsidP="008F6EFF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4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Etablissement de travail protégé (article LP 5313-14 du code du travail de la Polynésie française)</w:t>
            </w:r>
          </w:p>
          <w:p w:rsidR="008F6EFF" w:rsidRPr="008F6EFF" w:rsidRDefault="009508A4" w:rsidP="008F6EFF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5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Groupement de producteurs agricoles agréé dans les conditions prévues par la délibération n° 92-219 AT </w:t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  <w:t>du 22 décembre 1992</w:t>
            </w:r>
          </w:p>
          <w:p w:rsidR="008F6EFF" w:rsidRPr="008F6EFF" w:rsidRDefault="009508A4" w:rsidP="008F6EFF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26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4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Artisan au sens de l’article LP 122-3 du code polynésien des marchés publics </w:t>
            </w:r>
          </w:p>
          <w:p w:rsidR="008F6EFF" w:rsidRPr="008F6EFF" w:rsidRDefault="009508A4" w:rsidP="008F6EFF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27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B83086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5"/>
            <w:r w:rsidR="008F6EFF" w:rsidRPr="008F6EF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Société coopérative agricole (loi du pays N° 2013-16 du 10 mai 2013)</w:t>
            </w:r>
          </w:p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  <w:lang w:eastAsia="zh-CN"/>
              </w:rPr>
            </w:pPr>
          </w:p>
        </w:tc>
      </w:tr>
    </w:tbl>
    <w:p w:rsidR="008F6EFF" w:rsidRPr="008F6EFF" w:rsidRDefault="008F6EFF" w:rsidP="008F6EFF">
      <w:pPr>
        <w:spacing w:before="0"/>
        <w:rPr>
          <w:rFonts w:asciiTheme="minorHAnsi" w:hAnsiTheme="minorHAnsi"/>
          <w:sz w:val="14"/>
        </w:rPr>
      </w:pPr>
    </w:p>
    <w:p w:rsidR="008F6EFF" w:rsidRPr="008F6EFF" w:rsidRDefault="008F6EFF" w:rsidP="008F6EFF">
      <w:pPr>
        <w:spacing w:before="0"/>
        <w:rPr>
          <w:rFonts w:asciiTheme="minorHAnsi" w:hAnsiTheme="minorHAnsi"/>
          <w:sz w:val="14"/>
        </w:rPr>
      </w:pPr>
    </w:p>
    <w:p w:rsidR="008F6EFF" w:rsidRDefault="008F6EFF" w:rsidP="008F6EFF">
      <w:pPr>
        <w:spacing w:before="0"/>
        <w:rPr>
          <w:rFonts w:asciiTheme="minorHAnsi" w:hAnsiTheme="minorHAnsi"/>
          <w:sz w:val="14"/>
        </w:rPr>
      </w:pPr>
    </w:p>
    <w:p w:rsidR="006A0D18" w:rsidRPr="008F6EFF" w:rsidRDefault="006A0D18" w:rsidP="008F6EFF">
      <w:pPr>
        <w:spacing w:before="0"/>
        <w:rPr>
          <w:rFonts w:asciiTheme="minorHAnsi" w:hAnsiTheme="minorHAnsi"/>
          <w:sz w:val="14"/>
        </w:rPr>
      </w:pPr>
    </w:p>
    <w:p w:rsidR="008F6EFF" w:rsidRPr="008F6EFF" w:rsidRDefault="008F6EFF" w:rsidP="008F6EFF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  <w:gridCol w:w="15"/>
      </w:tblGrid>
      <w:tr w:rsidR="008F6EFF" w:rsidRPr="008F6EFF" w:rsidTr="007C0D7A">
        <w:trPr>
          <w:gridAfter w:val="1"/>
          <w:wAfter w:w="15" w:type="dxa"/>
        </w:trPr>
        <w:tc>
          <w:tcPr>
            <w:tcW w:w="10405" w:type="dxa"/>
            <w:shd w:val="clear" w:color="auto" w:fill="990033"/>
          </w:tcPr>
          <w:p w:rsidR="008F6EFF" w:rsidRPr="008F6EFF" w:rsidRDefault="008F6EFF" w:rsidP="008F6EFF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F - </w:t>
            </w:r>
            <w:r w:rsidRPr="008F6E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8F6EFF" w:rsidRPr="008F6EFF" w:rsidTr="007C0D7A">
        <w:trPr>
          <w:gridAfter w:val="1"/>
          <w:wAfter w:w="15" w:type="dxa"/>
        </w:trPr>
        <w:tc>
          <w:tcPr>
            <w:tcW w:w="10405" w:type="dxa"/>
          </w:tcPr>
          <w:p w:rsidR="008F6EFF" w:rsidRPr="008F6EFF" w:rsidRDefault="008F6EFF" w:rsidP="008F6EFF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hAnsiTheme="minorHAnsi" w:cstheme="minorHAnsi"/>
                <w:sz w:val="20"/>
                <w:lang w:eastAsia="zh-CN"/>
              </w:rPr>
              <w:t xml:space="preserve">Afin d’attester qu’il n’entre dans </w:t>
            </w:r>
            <w:r w:rsidRPr="008F6EFF">
              <w:rPr>
                <w:rFonts w:asciiTheme="minorHAnsi" w:hAnsiTheme="minorHAnsi" w:cstheme="minorHAnsi"/>
                <w:sz w:val="20"/>
                <w:u w:val="single"/>
                <w:lang w:eastAsia="zh-CN"/>
              </w:rPr>
              <w:t>aucun</w:t>
            </w:r>
            <w:r w:rsidRPr="008F6EFF">
              <w:rPr>
                <w:rFonts w:asciiTheme="minorHAnsi" w:hAnsiTheme="minorHAnsi" w:cstheme="minorHAnsi"/>
                <w:sz w:val="20"/>
                <w:lang w:eastAsia="zh-CN"/>
              </w:rPr>
              <w:t xml:space="preserve"> des cas d’interdiction de soumissionner prévu à </w:t>
            </w:r>
            <w:r w:rsidRPr="008F6EFF">
              <w:rPr>
                <w:rFonts w:asciiTheme="minorHAnsi" w:hAnsiTheme="minorHAnsi" w:cstheme="minorHAnsi"/>
                <w:b/>
                <w:sz w:val="20"/>
                <w:lang w:eastAsia="zh-CN"/>
              </w:rPr>
              <w:t>l’article LP 233-1</w:t>
            </w:r>
            <w:r w:rsidRPr="008F6EFF">
              <w:rPr>
                <w:rFonts w:asciiTheme="minorHAnsi" w:hAnsiTheme="minorHAnsi" w:cstheme="minorHAnsi"/>
                <w:sz w:val="20"/>
                <w:lang w:eastAsia="zh-CN"/>
              </w:rPr>
              <w:t xml:space="preserve"> du code polynésien des marchés publics, </w:t>
            </w:r>
            <w:r w:rsidRPr="008F6EFF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le candidat individuel doit </w:t>
            </w:r>
            <w:r w:rsidRPr="008F6EFF">
              <w:rPr>
                <w:rFonts w:ascii="Arial Black" w:hAnsi="Arial Black" w:cstheme="minorHAnsi"/>
                <w:b/>
                <w:sz w:val="16"/>
                <w:u w:val="single"/>
                <w:lang w:eastAsia="zh-CN"/>
              </w:rPr>
              <w:t>fournir</w:t>
            </w:r>
            <w:r w:rsidRPr="008F6EFF">
              <w:rPr>
                <w:rFonts w:ascii="Arial Black" w:hAnsi="Arial Black" w:cstheme="minorHAnsi"/>
                <w:b/>
                <w:sz w:val="16"/>
                <w:lang w:eastAsia="zh-CN"/>
              </w:rPr>
              <w:t xml:space="preserve"> une déclaration sur l’honneur</w:t>
            </w:r>
            <w:r w:rsidRPr="008F6EFF">
              <w:rPr>
                <w:rFonts w:asciiTheme="minorHAnsi" w:hAnsiTheme="minorHAnsi" w:cstheme="minorHAnsi"/>
                <w:sz w:val="20"/>
                <w:vertAlign w:val="superscript"/>
                <w:lang w:eastAsia="zh-CN"/>
              </w:rPr>
              <w:footnoteReference w:id="2"/>
            </w:r>
            <w:r w:rsidRPr="008F6EFF">
              <w:rPr>
                <w:rFonts w:asciiTheme="minorHAnsi" w:hAnsiTheme="minorHAnsi" w:cstheme="minorHAnsi"/>
                <w:sz w:val="20"/>
                <w:lang w:eastAsia="zh-CN"/>
              </w:rPr>
              <w:t>.</w:t>
            </w: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G – Redressement judiciaire </w:t>
            </w:r>
          </w:p>
        </w:tc>
      </w:tr>
      <w:tr w:rsidR="008F6EFF" w:rsidRPr="008F6EFF" w:rsidTr="007C0D7A">
        <w:tc>
          <w:tcPr>
            <w:tcW w:w="10420" w:type="dxa"/>
            <w:gridSpan w:val="2"/>
            <w:tcBorders>
              <w:top w:val="single" w:sz="2" w:space="0" w:color="auto"/>
            </w:tcBorders>
          </w:tcPr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 fait l’objet d’une procédure de redressement judiciaire :</w:t>
            </w:r>
          </w:p>
          <w:p w:rsidR="008F6EFF" w:rsidRPr="008F6EFF" w:rsidRDefault="009508A4" w:rsidP="008F6E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B830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B830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B830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B830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="008F6EFF" w:rsidRPr="008F6EF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8F6EFF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6EFF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8F6EFF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8F6EFF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8F6EFF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8F6EFF">
              <w:rPr>
                <w:rFonts w:asciiTheme="minorHAnsi" w:hAnsiTheme="minorHAnsi" w:cstheme="minorHAnsi"/>
                <w:sz w:val="20"/>
              </w:rPr>
              <w:t> :</w:t>
            </w:r>
          </w:p>
          <w:p w:rsidR="008F6EFF" w:rsidRPr="008F6EFF" w:rsidRDefault="009508A4" w:rsidP="008F6EFF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83086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83086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F6EFF" w:rsidRPr="008F6EFF" w:rsidRDefault="009508A4" w:rsidP="008F6EFF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83086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83086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="008F6EFF" w:rsidRPr="008F6EF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l’entreprise à poursuivre ses activités pendant la durée prévisible d’exécution du marché </w:t>
            </w: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H – Obligations fiscales ou sociales </w:t>
            </w:r>
          </w:p>
        </w:tc>
      </w:tr>
      <w:tr w:rsidR="008F6EFF" w:rsidRPr="008F6EFF" w:rsidTr="007C0D7A">
        <w:tc>
          <w:tcPr>
            <w:tcW w:w="10420" w:type="dxa"/>
            <w:gridSpan w:val="2"/>
            <w:tcBorders>
              <w:bottom w:val="single" w:sz="2" w:space="0" w:color="auto"/>
            </w:tcBorders>
          </w:tcPr>
          <w:p w:rsidR="008F6EFF" w:rsidRPr="008F6EFF" w:rsidRDefault="008F6EFF" w:rsidP="008F6EFF">
            <w:pPr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 w:cs="Arial"/>
                <w:i/>
                <w:sz w:val="16"/>
                <w:szCs w:val="17"/>
                <w:lang w:eastAsia="zh-CN"/>
              </w:rPr>
            </w:pPr>
            <w:r w:rsidRPr="008F6EFF">
              <w:rPr>
                <w:rFonts w:ascii="Arial Narrow" w:hAnsi="Arial Narrow" w:cs="Arial"/>
                <w:i/>
                <w:sz w:val="16"/>
                <w:szCs w:val="17"/>
                <w:lang w:eastAsia="zh-CN"/>
              </w:rPr>
              <w:t>(</w:t>
            </w:r>
            <w:r w:rsidRPr="008F6EFF">
              <w:rPr>
                <w:rFonts w:ascii="Arial Narrow" w:hAnsi="Arial Narrow" w:cs="Arial"/>
                <w:b/>
                <w:i/>
                <w:sz w:val="16"/>
                <w:szCs w:val="17"/>
                <w:u w:val="single"/>
                <w:lang w:eastAsia="zh-CN"/>
              </w:rPr>
              <w:t>Récapitulatif</w:t>
            </w:r>
            <w:r w:rsidRPr="008F6EFF">
              <w:rPr>
                <w:rFonts w:ascii="Arial Narrow" w:hAnsi="Arial Narrow" w:cs="Arial"/>
                <w:i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Pr="008F6EFF">
              <w:rPr>
                <w:rFonts w:ascii="Arial Narrow" w:hAnsi="Arial Narrow" w:cs="Arial"/>
                <w:i/>
                <w:sz w:val="16"/>
                <w:szCs w:val="17"/>
                <w:u w:val="single"/>
                <w:lang w:eastAsia="zh-CN"/>
              </w:rPr>
              <w:t>doivent être fournies par tous les candidats en procédure formalisée</w:t>
            </w:r>
            <w:r w:rsidRPr="008F6EFF">
              <w:rPr>
                <w:rFonts w:ascii="Arial Narrow" w:hAnsi="Arial Narrow" w:cs="Arial"/>
                <w:i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sociales. )</w:t>
            </w:r>
          </w:p>
          <w:p w:rsidR="008F6EFF" w:rsidRPr="008F6EFF" w:rsidRDefault="008F6EFF" w:rsidP="008F6EFF">
            <w:pPr>
              <w:numPr>
                <w:ilvl w:val="0"/>
                <w:numId w:val="36"/>
              </w:numPr>
              <w:spacing w:before="180"/>
              <w:ind w:left="1134" w:hanging="283"/>
              <w:contextualSpacing/>
              <w:rPr>
                <w:rFonts w:asciiTheme="minorHAnsi" w:hAnsiTheme="minorHAnsi"/>
                <w:sz w:val="20"/>
                <w:lang w:eastAsia="zh-CN"/>
              </w:rPr>
            </w:pPr>
            <w:r w:rsidRPr="008F6EFF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 ;</w:t>
            </w:r>
          </w:p>
          <w:p w:rsidR="008F6EFF" w:rsidRPr="008F6EFF" w:rsidRDefault="008F6EFF" w:rsidP="008F6EF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8F6EFF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8F6EFF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justifiant, au 31 décembre de l'année précédant celle au cours de laquelle a lieu le lancement de la consultation, de la situation fiscale régulière du candidat à l'égard de ses obligations déclaratives)</w:t>
            </w:r>
          </w:p>
          <w:p w:rsidR="008F6EFF" w:rsidRPr="008F6EFF" w:rsidRDefault="008F6EFF" w:rsidP="008F6EFF">
            <w:pPr>
              <w:numPr>
                <w:ilvl w:val="0"/>
                <w:numId w:val="36"/>
              </w:numPr>
              <w:spacing w:before="180"/>
              <w:ind w:left="1134" w:hanging="283"/>
              <w:contextualSpacing/>
              <w:rPr>
                <w:rFonts w:asciiTheme="minorHAnsi" w:hAnsiTheme="minorHAnsi"/>
                <w:sz w:val="20"/>
              </w:rPr>
            </w:pPr>
            <w:r w:rsidRPr="008F6EFF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8F6EFF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8F6EFF" w:rsidRPr="008F6EFF" w:rsidRDefault="008F6EFF" w:rsidP="008F6EF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8F6EFF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8F6EFF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8F6EFF" w:rsidRPr="008F6EFF" w:rsidRDefault="008F6EFF" w:rsidP="008F6EFF">
            <w:pPr>
              <w:numPr>
                <w:ilvl w:val="0"/>
                <w:numId w:val="36"/>
              </w:numPr>
              <w:spacing w:before="180"/>
              <w:ind w:left="1134" w:hanging="283"/>
              <w:contextualSpacing/>
              <w:rPr>
                <w:rFonts w:asciiTheme="minorHAnsi" w:hAnsiTheme="minorHAnsi"/>
                <w:sz w:val="20"/>
                <w:lang w:eastAsia="zh-CN"/>
              </w:rPr>
            </w:pPr>
            <w:r w:rsidRPr="008F6EFF">
              <w:rPr>
                <w:rFonts w:asciiTheme="minorHAnsi" w:hAnsiTheme="minorHAnsi"/>
                <w:sz w:val="20"/>
                <w:lang w:eastAsia="zh-CN"/>
              </w:rPr>
              <w:t>Attestation établie par la Caisse de prévoyance sociale.</w:t>
            </w:r>
          </w:p>
          <w:p w:rsidR="008F6EFF" w:rsidRPr="008F6EFF" w:rsidRDefault="008F6EFF" w:rsidP="008F6EFF">
            <w:pPr>
              <w:spacing w:before="0" w:after="120"/>
              <w:ind w:left="1134"/>
            </w:pPr>
            <w:r w:rsidRPr="008F6EFF">
              <w:rPr>
                <w:rFonts w:ascii="Arial Narrow" w:hAnsi="Arial Narrow" w:cs="Arial"/>
                <w:i/>
                <w:sz w:val="18"/>
                <w:szCs w:val="18"/>
              </w:rPr>
              <w:t xml:space="preserve">(justifiant, au 31 décembre de l'année précédant celle au cours de laquelle a lieu le lancement de la consultation, que le </w:t>
            </w:r>
            <w:r w:rsidRPr="008F6EFF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candidat </w:t>
            </w:r>
            <w:r w:rsidRPr="008F6EFF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I – Renseignements relatifs à la capacité financière, technique et professionnelle du candidat individuel </w:t>
            </w:r>
          </w:p>
        </w:tc>
      </w:tr>
      <w:tr w:rsidR="008F6EFF" w:rsidRPr="008F6EFF" w:rsidTr="007C0D7A">
        <w:tc>
          <w:tcPr>
            <w:tcW w:w="10420" w:type="dxa"/>
            <w:gridSpan w:val="2"/>
          </w:tcPr>
          <w:p w:rsidR="008F6EFF" w:rsidRPr="008F6EFF" w:rsidRDefault="008F6EFF" w:rsidP="008F6EFF">
            <w:pPr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 w:cs="Arial"/>
                <w:i/>
                <w:spacing w:val="-2"/>
                <w:sz w:val="16"/>
                <w:szCs w:val="17"/>
                <w:lang w:eastAsia="zh-CN"/>
              </w:rPr>
            </w:pPr>
            <w:r w:rsidRPr="008F6EFF">
              <w:rPr>
                <w:rFonts w:ascii="Arial Narrow" w:hAnsi="Arial Narrow" w:cs="Arial"/>
                <w:i/>
                <w:spacing w:val="-2"/>
                <w:sz w:val="16"/>
                <w:szCs w:val="17"/>
                <w:lang w:eastAsia="zh-CN"/>
              </w:rPr>
              <w:t xml:space="preserve">(Des pièces demandées par l’acheteur public dans l'avis d'appel public à la concurrence, le règlement de consultation ou la lettre de consultation </w:t>
            </w:r>
            <w:r w:rsidRPr="008F6EFF">
              <w:rPr>
                <w:rFonts w:ascii="Arial Narrow" w:hAnsi="Arial Narrow" w:cs="Arial"/>
                <w:b/>
                <w:i/>
                <w:spacing w:val="-2"/>
                <w:sz w:val="16"/>
                <w:szCs w:val="17"/>
                <w:lang w:eastAsia="zh-CN"/>
              </w:rPr>
              <w:t>doivent être fournies</w:t>
            </w:r>
            <w:r w:rsidRPr="008F6EFF">
              <w:rPr>
                <w:rFonts w:ascii="Arial Narrow" w:hAnsi="Arial Narrow" w:cs="Arial"/>
                <w:i/>
                <w:spacing w:val="-2"/>
                <w:sz w:val="16"/>
                <w:szCs w:val="17"/>
                <w:lang w:eastAsia="zh-CN"/>
              </w:rPr>
              <w:t xml:space="preserve"> par le candidat pour justifier de ses capacités professionnelles, techniques et financières.)</w:t>
            </w:r>
          </w:p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180"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candidat 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8F6EF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  <w:p w:rsidR="008F6EFF" w:rsidRPr="008F6EFF" w:rsidRDefault="008F6EFF" w:rsidP="008F6EFF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J- Justificatif prouvant l’habilitation de la personne signataire à engager le candidat</w:t>
            </w: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FFFFFF" w:themeFill="background1"/>
          </w:tcPr>
          <w:p w:rsidR="008F6EFF" w:rsidRPr="008F6EFF" w:rsidRDefault="008F6EFF" w:rsidP="008F6EFF">
            <w:pPr>
              <w:numPr>
                <w:ilvl w:val="0"/>
                <w:numId w:val="19"/>
              </w:numPr>
              <w:suppressAutoHyphens/>
              <w:spacing w:before="180"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8F6EFF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 xml:space="preserve">personne physique qui signe </w:t>
            </w:r>
            <w:r w:rsidRPr="008F6EFF">
              <w:rPr>
                <w:rFonts w:asciiTheme="minorHAnsi" w:hAnsiTheme="minorHAnsi" w:cstheme="minorHAnsi"/>
                <w:sz w:val="20"/>
              </w:rPr>
              <w:t>les pièces du dossier de candidature et (ou</w:t>
            </w:r>
            <w:r w:rsidRPr="008F6EFF">
              <w:rPr>
                <w:rFonts w:asciiTheme="minorHAnsi" w:hAnsiTheme="minorHAnsi" w:cstheme="minorHAnsi"/>
                <w:sz w:val="20"/>
                <w:vertAlign w:val="superscript"/>
              </w:rPr>
              <w:footnoteReference w:id="3"/>
            </w:r>
            <w:r w:rsidRPr="008F6EFF">
              <w:rPr>
                <w:rFonts w:asciiTheme="minorHAnsi" w:hAnsiTheme="minorHAnsi" w:cstheme="minorHAnsi"/>
                <w:sz w:val="20"/>
              </w:rPr>
              <w:t>) d’offres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6EFF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 xml:space="preserve"> avoir le pouvoir d’engager le candidat </w:t>
            </w:r>
            <w:r w:rsidRPr="008F6EFF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8F6EFF" w:rsidRPr="008F6EFF" w:rsidRDefault="008F6EFF" w:rsidP="008F6EFF">
            <w:pPr>
              <w:numPr>
                <w:ilvl w:val="0"/>
                <w:numId w:val="29"/>
              </w:num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 en procédure formalisée, chaque candidat doit</w:t>
            </w:r>
            <w:r w:rsidRPr="008F6E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</w:t>
            </w:r>
            <w:r w:rsidRPr="008F6EFF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8F6EFF">
              <w:rPr>
                <w:rFonts w:asciiTheme="minorHAnsi" w:hAnsiTheme="minorHAnsi" w:cstheme="minorHAnsi"/>
                <w:sz w:val="20"/>
              </w:rPr>
              <w:t xml:space="preserve"> qui prouve que le signataire est bien son représentant légal</w:t>
            </w:r>
            <w:r w:rsidRPr="008F6EF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8F6EFF" w:rsidRPr="008F6EFF" w:rsidRDefault="008F6EFF" w:rsidP="008F6EFF">
            <w:pPr>
              <w:tabs>
                <w:tab w:val="left" w:pos="576"/>
              </w:tabs>
              <w:suppressAutoHyphens/>
              <w:spacing w:before="180"/>
              <w:rPr>
                <w:rFonts w:ascii="Arial Narrow" w:hAnsi="Arial Narrow" w:cstheme="minorHAnsi"/>
                <w:sz w:val="18"/>
              </w:rPr>
            </w:pPr>
            <w:r w:rsidRPr="008F6EFF">
              <w:rPr>
                <w:rFonts w:ascii="Arial Narrow" w:hAnsi="Arial Narrow" w:cstheme="minorHAnsi"/>
                <w:sz w:val="18"/>
              </w:rPr>
              <w:t xml:space="preserve">(Par exemple, </w:t>
            </w:r>
            <w:r w:rsidRPr="008F6EFF">
              <w:rPr>
                <w:rFonts w:ascii="Arial Narrow" w:hAnsi="Arial Narrow" w:cstheme="minorHAnsi"/>
                <w:sz w:val="18"/>
                <w:u w:val="single"/>
              </w:rPr>
              <w:t>pour les entreprises</w:t>
            </w:r>
            <w:r w:rsidRPr="008F6EFF">
              <w:rPr>
                <w:rFonts w:ascii="Arial Narrow" w:hAnsi="Arial Narrow" w:cstheme="minorHAnsi"/>
                <w:sz w:val="18"/>
              </w:rPr>
              <w:t xml:space="preserve">, </w:t>
            </w:r>
            <w:r w:rsidRPr="008F6EFF">
              <w:rPr>
                <w:rFonts w:ascii="Arial Narrow" w:hAnsi="Arial Narrow" w:cstheme="minorHAnsi"/>
                <w:b/>
                <w:sz w:val="18"/>
              </w:rPr>
              <w:t xml:space="preserve">joindre un extrait de </w:t>
            </w:r>
            <w:proofErr w:type="spellStart"/>
            <w:r w:rsidRPr="008F6EFF">
              <w:rPr>
                <w:rFonts w:ascii="Arial Narrow" w:hAnsi="Arial Narrow" w:cstheme="minorHAnsi"/>
                <w:b/>
                <w:sz w:val="18"/>
              </w:rPr>
              <w:t>Kbis</w:t>
            </w:r>
            <w:proofErr w:type="spellEnd"/>
            <w:r w:rsidRPr="008F6EFF">
              <w:rPr>
                <w:rFonts w:ascii="Arial Narrow" w:hAnsi="Arial Narrow" w:cstheme="minorHAnsi"/>
                <w:sz w:val="18"/>
              </w:rPr>
              <w:t xml:space="preserve"> de moins d’un an</w:t>
            </w:r>
            <w:r w:rsidRPr="008F6EFF">
              <w:rPr>
                <w:rFonts w:ascii="Arial Narrow" w:hAnsi="Arial Narrow" w:cstheme="minorHAnsi"/>
                <w:sz w:val="18"/>
                <w:vertAlign w:val="superscript"/>
              </w:rPr>
              <w:footnoteReference w:id="4"/>
            </w:r>
            <w:r w:rsidRPr="008F6EFF">
              <w:rPr>
                <w:rFonts w:ascii="Arial Narrow" w:hAnsi="Arial Narrow" w:cstheme="minorHAnsi"/>
                <w:sz w:val="18"/>
              </w:rPr>
              <w:t xml:space="preserve">, sur lequel figure les nom et prénom(s) de la personne qui signe les documents du marché en tant que dirigeant(e) </w:t>
            </w:r>
            <w:r w:rsidRPr="008F6EFF">
              <w:rPr>
                <w:rFonts w:ascii="Arial Narrow" w:hAnsi="Arial Narrow" w:cstheme="minorHAnsi"/>
                <w:i/>
                <w:sz w:val="18"/>
              </w:rPr>
              <w:t xml:space="preserve">(gérant(e), </w:t>
            </w:r>
            <w:proofErr w:type="gramStart"/>
            <w:r w:rsidRPr="008F6EFF">
              <w:rPr>
                <w:rFonts w:ascii="Arial Narrow" w:hAnsi="Arial Narrow" w:cstheme="minorHAnsi"/>
                <w:i/>
                <w:sz w:val="18"/>
              </w:rPr>
              <w:t>directeur(</w:t>
            </w:r>
            <w:proofErr w:type="spellStart"/>
            <w:proofErr w:type="gramEnd"/>
            <w:r w:rsidRPr="008F6EFF">
              <w:rPr>
                <w:rFonts w:ascii="Arial Narrow" w:hAnsi="Arial Narrow" w:cstheme="minorHAnsi"/>
                <w:i/>
                <w:sz w:val="18"/>
              </w:rPr>
              <w:t>rice</w:t>
            </w:r>
            <w:proofErr w:type="spellEnd"/>
            <w:r w:rsidRPr="008F6EFF">
              <w:rPr>
                <w:rFonts w:ascii="Arial Narrow" w:hAnsi="Arial Narrow" w:cstheme="minorHAnsi"/>
                <w:i/>
                <w:sz w:val="18"/>
              </w:rPr>
              <w:t>) général(e), président(e)…)</w:t>
            </w:r>
            <w:r w:rsidRPr="008F6EFF">
              <w:rPr>
                <w:rFonts w:ascii="Arial Narrow" w:hAnsi="Arial Narrow" w:cstheme="minorHAnsi"/>
                <w:sz w:val="18"/>
              </w:rPr>
              <w:t xml:space="preserve"> </w:t>
            </w:r>
            <w:r w:rsidRPr="008F6EFF">
              <w:rPr>
                <w:rFonts w:ascii="Arial Narrow" w:hAnsi="Arial Narrow" w:cstheme="minorHAnsi"/>
                <w:b/>
                <w:sz w:val="18"/>
              </w:rPr>
              <w:t>suffit</w:t>
            </w:r>
            <w:r w:rsidRPr="008F6EFF">
              <w:rPr>
                <w:rFonts w:ascii="Arial Narrow" w:hAnsi="Arial Narrow" w:cstheme="minorHAnsi"/>
                <w:sz w:val="18"/>
              </w:rPr>
              <w:t>.</w:t>
            </w:r>
          </w:p>
          <w:p w:rsidR="008F6EFF" w:rsidRPr="008F6EFF" w:rsidRDefault="008F6EFF" w:rsidP="008F6EFF">
            <w:pPr>
              <w:tabs>
                <w:tab w:val="left" w:pos="576"/>
              </w:tabs>
              <w:suppressAutoHyphens/>
              <w:spacing w:before="0" w:after="240"/>
              <w:rPr>
                <w:rFonts w:asciiTheme="minorHAnsi" w:eastAsia="Times New Roman" w:hAnsiTheme="minorHAnsi" w:cstheme="minorHAnsi"/>
                <w:sz w:val="20"/>
                <w:lang w:eastAsia="zh-CN"/>
              </w:rPr>
            </w:pPr>
            <w:r w:rsidRPr="008F6EFF">
              <w:rPr>
                <w:rFonts w:ascii="Arial Narrow" w:hAnsi="Arial Narrow" w:cstheme="minorHAnsi"/>
                <w:sz w:val="18"/>
              </w:rPr>
              <w:t xml:space="preserve">Dans l’hypothèse où </w:t>
            </w:r>
            <w:r w:rsidRPr="008F6EFF">
              <w:rPr>
                <w:rFonts w:ascii="Arial Narrow" w:hAnsi="Arial Narrow" w:cstheme="minorHAnsi"/>
                <w:sz w:val="18"/>
                <w:u w:val="single"/>
              </w:rPr>
              <w:t>le signataire n’apparaît pas dans les documents officiels de l’entreprise</w:t>
            </w:r>
            <w:r w:rsidRPr="008F6EFF">
              <w:rPr>
                <w:rFonts w:ascii="Arial Narrow" w:hAnsi="Arial Narrow" w:cstheme="minorHAnsi"/>
                <w:sz w:val="18"/>
              </w:rPr>
              <w:t xml:space="preserve">, il lui est alors nécessaire de présenter </w:t>
            </w:r>
            <w:r w:rsidRPr="008F6EFF">
              <w:rPr>
                <w:rFonts w:ascii="Arial Narrow" w:hAnsi="Arial Narrow" w:cstheme="minorHAnsi"/>
                <w:b/>
                <w:sz w:val="18"/>
              </w:rPr>
              <w:t>un pouvoir signé par un représentant légal de la société</w:t>
            </w:r>
            <w:r w:rsidRPr="008F6EFF">
              <w:rPr>
                <w:rFonts w:ascii="Arial Narrow" w:hAnsi="Arial Narrow" w:cstheme="minorHAnsi"/>
                <w:sz w:val="18"/>
              </w:rPr>
              <w:t xml:space="preserve"> dont le nom figure sur le </w:t>
            </w:r>
            <w:proofErr w:type="spellStart"/>
            <w:r w:rsidRPr="008F6EFF">
              <w:rPr>
                <w:rFonts w:ascii="Arial Narrow" w:hAnsi="Arial Narrow" w:cstheme="minorHAnsi"/>
                <w:sz w:val="18"/>
              </w:rPr>
              <w:t>Kbis</w:t>
            </w:r>
            <w:proofErr w:type="spellEnd"/>
            <w:r w:rsidRPr="008F6EFF">
              <w:rPr>
                <w:rFonts w:ascii="Arial Narrow" w:hAnsi="Arial Narrow" w:cstheme="minorHAnsi"/>
                <w:sz w:val="18"/>
              </w:rPr>
              <w:t xml:space="preserve"> fourni.</w:t>
            </w:r>
            <w:r w:rsidRPr="008F6E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8F6E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8F6E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r w:rsidRPr="008F6EFF">
              <w:rPr>
                <w:rFonts w:ascii="Arial Narrow" w:hAnsi="Arial Narrow" w:cstheme="minorHAnsi"/>
                <w:sz w:val="18"/>
              </w:rPr>
              <w:t xml:space="preserve">En cas de délégation, le pouvoir doit revêtir les deux signatures, celles du délégant figurant sur le </w:t>
            </w:r>
            <w:proofErr w:type="spellStart"/>
            <w:r w:rsidRPr="008F6EFF">
              <w:rPr>
                <w:rFonts w:ascii="Arial Narrow" w:hAnsi="Arial Narrow" w:cstheme="minorHAnsi"/>
                <w:sz w:val="18"/>
              </w:rPr>
              <w:t>Kbis</w:t>
            </w:r>
            <w:proofErr w:type="spellEnd"/>
            <w:r w:rsidRPr="008F6EFF">
              <w:rPr>
                <w:rFonts w:ascii="Arial Narrow" w:hAnsi="Arial Narrow" w:cstheme="minorHAnsi"/>
                <w:sz w:val="18"/>
              </w:rPr>
              <w:t xml:space="preserve"> et celle du signataire des pièces du marché.)</w:t>
            </w:r>
          </w:p>
        </w:tc>
      </w:tr>
      <w:tr w:rsidR="008F6EFF" w:rsidRPr="008F6EFF" w:rsidTr="007C0D7A">
        <w:tc>
          <w:tcPr>
            <w:tcW w:w="10420" w:type="dxa"/>
            <w:gridSpan w:val="2"/>
            <w:shd w:val="clear" w:color="auto" w:fill="990033"/>
          </w:tcPr>
          <w:p w:rsidR="008F6EFF" w:rsidRPr="008F6EFF" w:rsidRDefault="008F6EFF" w:rsidP="008F6EFF">
            <w:pPr>
              <w:tabs>
                <w:tab w:val="left" w:pos="7230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8F6EFF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K - Signature du candidat individuel </w:t>
            </w:r>
          </w:p>
        </w:tc>
      </w:tr>
      <w:tr w:rsidR="008F6EFF" w:rsidRPr="008F6EFF" w:rsidTr="007C0D7A">
        <w:tc>
          <w:tcPr>
            <w:tcW w:w="1042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8F6EFF" w:rsidRPr="008F6EFF" w:rsidTr="007C0D7A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8F6EFF" w:rsidRPr="008F6EFF" w:rsidRDefault="008F6EFF" w:rsidP="008F6EFF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8F6EFF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8F6EFF" w:rsidRPr="008F6EFF" w:rsidRDefault="008F6EFF" w:rsidP="008F6EFF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8F6EFF" w:rsidRPr="008F6EFF" w:rsidRDefault="008F6EFF" w:rsidP="008F6EFF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8F6EFF" w:rsidRPr="008F6EFF" w:rsidTr="007C0D7A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F6EFF" w:rsidRDefault="008F6EFF" w:rsidP="008F6EFF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B83086" w:rsidRPr="008F6EFF" w:rsidRDefault="00B83086" w:rsidP="008F6EFF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F6EFF" w:rsidRPr="008F6EFF" w:rsidRDefault="008F6EFF" w:rsidP="008F6EFF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8F6EFF" w:rsidRPr="008F6EFF" w:rsidRDefault="008F6EFF" w:rsidP="008F6EFF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F6EF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8F6EFF" w:rsidRDefault="008F6EFF" w:rsidP="008F6EFF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B83086" w:rsidRPr="008F6EFF" w:rsidRDefault="00B83086" w:rsidP="008F6EFF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bookmarkStart w:id="6" w:name="_GoBack"/>
                  <w:bookmarkEnd w:id="6"/>
                </w:p>
              </w:tc>
            </w:tr>
          </w:tbl>
          <w:p w:rsidR="008F6EFF" w:rsidRPr="008F6EFF" w:rsidRDefault="008F6EFF" w:rsidP="008F6EFF">
            <w:pPr>
              <w:spacing w:before="0" w:after="60"/>
              <w:rPr>
                <w:rFonts w:ascii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8F6EFF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8F6EFF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8F6EFF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8F6EFF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8F6EFF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D15A1D" w:rsidRDefault="00D15A1D">
      <w:pPr>
        <w:spacing w:before="0" w:after="200" w:line="276" w:lineRule="auto"/>
        <w:jc w:val="left"/>
        <w:rPr>
          <w:rFonts w:ascii="Arial" w:hAnsi="Arial" w:cs="Arial"/>
          <w:sz w:val="18"/>
          <w:szCs w:val="20"/>
        </w:rPr>
      </w:pPr>
    </w:p>
    <w:sectPr w:rsidR="00D15A1D" w:rsidSect="00012EA4">
      <w:footerReference w:type="default" r:id="rId11"/>
      <w:pgSz w:w="11906" w:h="16838" w:code="9"/>
      <w:pgMar w:top="567" w:right="851" w:bottom="851" w:left="851" w:header="17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98" w:rsidRDefault="00721B98" w:rsidP="002B5FC8">
      <w:pPr>
        <w:spacing w:before="0"/>
      </w:pPr>
      <w:r>
        <w:separator/>
      </w:r>
    </w:p>
  </w:endnote>
  <w:endnote w:type="continuationSeparator" w:id="0">
    <w:p w:rsidR="00721B98" w:rsidRDefault="00721B98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8F6EFF" w:rsidRPr="00B636BE" w:rsidTr="007C0D7A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8F6EFF" w:rsidRPr="00492A10" w:rsidRDefault="008F6EFF" w:rsidP="008F6EF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A0D18" w:rsidRPr="006A0D18" w:rsidRDefault="00252644" w:rsidP="006A0D18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REHABILITATION DES CHAUDIERES DU LHT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8F6EFF" w:rsidRPr="00A63288" w:rsidRDefault="009508A4" w:rsidP="008F6EF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="008F6EFF"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B83086">
            <w:rPr>
              <w:rFonts w:asciiTheme="minorHAnsi" w:hAnsiTheme="minorHAnsi" w:cstheme="minorHAnsi"/>
              <w:noProof/>
              <w:sz w:val="20"/>
              <w:szCs w:val="18"/>
            </w:rPr>
            <w:t>4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="008F6EFF"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="007C6728">
            <w:rPr>
              <w:rFonts w:asciiTheme="minorHAnsi" w:hAnsiTheme="minorHAnsi" w:cstheme="minorHAnsi"/>
              <w:noProof/>
              <w:sz w:val="20"/>
              <w:szCs w:val="18"/>
            </w:rPr>
            <w:fldChar w:fldCharType="begin"/>
          </w:r>
          <w:r w:rsidR="007C6728">
            <w:rPr>
              <w:rFonts w:asciiTheme="minorHAnsi" w:hAnsiTheme="minorHAnsi" w:cstheme="minorHAnsi"/>
              <w:noProof/>
              <w:sz w:val="20"/>
              <w:szCs w:val="18"/>
            </w:rPr>
            <w:instrText xml:space="preserve"> NUMPAGES   \* MERGEFORMAT </w:instrText>
          </w:r>
          <w:r w:rsidR="007C6728">
            <w:rPr>
              <w:rFonts w:asciiTheme="minorHAnsi" w:hAnsiTheme="minorHAnsi" w:cstheme="minorHAnsi"/>
              <w:noProof/>
              <w:sz w:val="20"/>
              <w:szCs w:val="18"/>
            </w:rPr>
            <w:fldChar w:fldCharType="separate"/>
          </w:r>
          <w:r w:rsidR="00B83086">
            <w:rPr>
              <w:rFonts w:asciiTheme="minorHAnsi" w:hAnsiTheme="minorHAnsi" w:cstheme="minorHAnsi"/>
              <w:noProof/>
              <w:sz w:val="20"/>
              <w:szCs w:val="18"/>
            </w:rPr>
            <w:t>4</w:t>
          </w:r>
          <w:r w:rsidR="007C6728">
            <w:rPr>
              <w:rFonts w:asciiTheme="minorHAnsi" w:hAnsiTheme="minorHAnsi" w:cstheme="minorHAnsi"/>
              <w:noProof/>
              <w:sz w:val="20"/>
              <w:szCs w:val="18"/>
            </w:rPr>
            <w:fldChar w:fldCharType="end"/>
          </w:r>
        </w:p>
      </w:tc>
    </w:tr>
    <w:tr w:rsidR="008F6EFF" w:rsidRPr="00F57C8B" w:rsidTr="007C0D7A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F6EFF" w:rsidRPr="00F57C8B" w:rsidRDefault="008F6EFF" w:rsidP="008F6EF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F6EFF" w:rsidRPr="00F57C8B" w:rsidRDefault="008F6EFF" w:rsidP="008F6EF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F6EFF" w:rsidRPr="00F57C8B" w:rsidRDefault="008F6EFF" w:rsidP="008F6EF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F6EFF" w:rsidRDefault="008F6EFF" w:rsidP="008F6EF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04/02/20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8F6EFF" w:rsidRPr="00F57C8B" w:rsidRDefault="008F6EFF" w:rsidP="008F6EF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8F6EFF" w:rsidRDefault="008F6E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98" w:rsidRDefault="00721B98" w:rsidP="002B5FC8">
      <w:pPr>
        <w:spacing w:before="0"/>
      </w:pPr>
      <w:r>
        <w:separator/>
      </w:r>
    </w:p>
  </w:footnote>
  <w:footnote w:type="continuationSeparator" w:id="0">
    <w:p w:rsidR="00721B98" w:rsidRDefault="00721B98" w:rsidP="002B5FC8">
      <w:pPr>
        <w:spacing w:before="0"/>
      </w:pPr>
      <w:r>
        <w:continuationSeparator/>
      </w:r>
    </w:p>
  </w:footnote>
  <w:footnote w:id="1">
    <w:p w:rsidR="008F6EFF" w:rsidRPr="00A76865" w:rsidRDefault="008F6EFF" w:rsidP="008F6EFF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8F6EFF" w:rsidRPr="00EF2344" w:rsidRDefault="008F6EFF" w:rsidP="008F6EF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8F6EFF" w:rsidRPr="00EF2344" w:rsidRDefault="008F6EFF" w:rsidP="008F6EFF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 notamment.</w:t>
      </w:r>
    </w:p>
  </w:footnote>
  <w:footnote w:id="4">
    <w:p w:rsidR="008F6EFF" w:rsidRPr="00C72E16" w:rsidRDefault="008F6EFF" w:rsidP="008F6EF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012792"/>
    <w:multiLevelType w:val="hybridMultilevel"/>
    <w:tmpl w:val="1F927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361A"/>
    <w:multiLevelType w:val="hybridMultilevel"/>
    <w:tmpl w:val="6BC03D56"/>
    <w:lvl w:ilvl="0" w:tplc="040C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6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06E4A"/>
    <w:multiLevelType w:val="hybridMultilevel"/>
    <w:tmpl w:val="F5382CA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19FC"/>
    <w:multiLevelType w:val="hybridMultilevel"/>
    <w:tmpl w:val="3C3E6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635AC5"/>
    <w:multiLevelType w:val="hybridMultilevel"/>
    <w:tmpl w:val="F218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1" w15:restartNumberingAfterBreak="0">
    <w:nsid w:val="7EBF4A64"/>
    <w:multiLevelType w:val="hybridMultilevel"/>
    <w:tmpl w:val="4C2A4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23"/>
  </w:num>
  <w:num w:numId="10">
    <w:abstractNumId w:val="0"/>
  </w:num>
  <w:num w:numId="11">
    <w:abstractNumId w:val="16"/>
  </w:num>
  <w:num w:numId="12">
    <w:abstractNumId w:val="1"/>
  </w:num>
  <w:num w:numId="13">
    <w:abstractNumId w:val="25"/>
  </w:num>
  <w:num w:numId="14">
    <w:abstractNumId w:val="22"/>
  </w:num>
  <w:num w:numId="15">
    <w:abstractNumId w:val="27"/>
  </w:num>
  <w:num w:numId="16">
    <w:abstractNumId w:val="20"/>
  </w:num>
  <w:num w:numId="17">
    <w:abstractNumId w:val="9"/>
  </w:num>
  <w:num w:numId="18">
    <w:abstractNumId w:val="14"/>
  </w:num>
  <w:num w:numId="19">
    <w:abstractNumId w:val="21"/>
  </w:num>
  <w:num w:numId="20">
    <w:abstractNumId w:val="29"/>
  </w:num>
  <w:num w:numId="21">
    <w:abstractNumId w:val="8"/>
  </w:num>
  <w:num w:numId="22">
    <w:abstractNumId w:val="8"/>
  </w:num>
  <w:num w:numId="23">
    <w:abstractNumId w:val="8"/>
  </w:num>
  <w:num w:numId="24">
    <w:abstractNumId w:val="15"/>
  </w:num>
  <w:num w:numId="25">
    <w:abstractNumId w:val="13"/>
  </w:num>
  <w:num w:numId="26">
    <w:abstractNumId w:val="30"/>
  </w:num>
  <w:num w:numId="27">
    <w:abstractNumId w:val="19"/>
  </w:num>
  <w:num w:numId="28">
    <w:abstractNumId w:val="18"/>
  </w:num>
  <w:num w:numId="29">
    <w:abstractNumId w:val="26"/>
  </w:num>
  <w:num w:numId="30">
    <w:abstractNumId w:val="24"/>
  </w:num>
  <w:num w:numId="31">
    <w:abstractNumId w:val="31"/>
  </w:num>
  <w:num w:numId="32">
    <w:abstractNumId w:val="3"/>
  </w:num>
  <w:num w:numId="33">
    <w:abstractNumId w:val="6"/>
  </w:num>
  <w:num w:numId="34">
    <w:abstractNumId w:val="28"/>
  </w:num>
  <w:num w:numId="35">
    <w:abstractNumId w:val="1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F7"/>
    <w:rsid w:val="00007302"/>
    <w:rsid w:val="00007535"/>
    <w:rsid w:val="00012EA4"/>
    <w:rsid w:val="00015F2D"/>
    <w:rsid w:val="00016E73"/>
    <w:rsid w:val="000201F0"/>
    <w:rsid w:val="00020A19"/>
    <w:rsid w:val="00021F73"/>
    <w:rsid w:val="00022DF8"/>
    <w:rsid w:val="00022FDC"/>
    <w:rsid w:val="0002323F"/>
    <w:rsid w:val="000324CA"/>
    <w:rsid w:val="00036B16"/>
    <w:rsid w:val="00043EB0"/>
    <w:rsid w:val="000471AF"/>
    <w:rsid w:val="000540B4"/>
    <w:rsid w:val="0005480B"/>
    <w:rsid w:val="00055822"/>
    <w:rsid w:val="00055FCF"/>
    <w:rsid w:val="00063209"/>
    <w:rsid w:val="000677A1"/>
    <w:rsid w:val="00072C30"/>
    <w:rsid w:val="000748A1"/>
    <w:rsid w:val="00074DA1"/>
    <w:rsid w:val="00076F2D"/>
    <w:rsid w:val="00084C4B"/>
    <w:rsid w:val="00090641"/>
    <w:rsid w:val="00093A1B"/>
    <w:rsid w:val="00096F44"/>
    <w:rsid w:val="000974BD"/>
    <w:rsid w:val="000A1905"/>
    <w:rsid w:val="000A4658"/>
    <w:rsid w:val="000A7630"/>
    <w:rsid w:val="000B6002"/>
    <w:rsid w:val="000C0015"/>
    <w:rsid w:val="000C01EC"/>
    <w:rsid w:val="000C04D1"/>
    <w:rsid w:val="000C51C8"/>
    <w:rsid w:val="000C7E13"/>
    <w:rsid w:val="000D2069"/>
    <w:rsid w:val="000F2E25"/>
    <w:rsid w:val="000F406D"/>
    <w:rsid w:val="00100389"/>
    <w:rsid w:val="0010051C"/>
    <w:rsid w:val="00100DD0"/>
    <w:rsid w:val="001047DC"/>
    <w:rsid w:val="00105D75"/>
    <w:rsid w:val="00113191"/>
    <w:rsid w:val="00115257"/>
    <w:rsid w:val="0012014E"/>
    <w:rsid w:val="00124491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60B66"/>
    <w:rsid w:val="00161104"/>
    <w:rsid w:val="0018028A"/>
    <w:rsid w:val="001849CE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6DC4"/>
    <w:rsid w:val="001D7435"/>
    <w:rsid w:val="001E6A95"/>
    <w:rsid w:val="00200FD4"/>
    <w:rsid w:val="00204D58"/>
    <w:rsid w:val="00206E25"/>
    <w:rsid w:val="00210808"/>
    <w:rsid w:val="00210A91"/>
    <w:rsid w:val="00212EDA"/>
    <w:rsid w:val="00231FCA"/>
    <w:rsid w:val="00232938"/>
    <w:rsid w:val="0023318B"/>
    <w:rsid w:val="0023508B"/>
    <w:rsid w:val="0023509D"/>
    <w:rsid w:val="00237DEE"/>
    <w:rsid w:val="00241B9B"/>
    <w:rsid w:val="00241E9A"/>
    <w:rsid w:val="00252644"/>
    <w:rsid w:val="0025341F"/>
    <w:rsid w:val="002548F1"/>
    <w:rsid w:val="00254BDD"/>
    <w:rsid w:val="00257454"/>
    <w:rsid w:val="00262064"/>
    <w:rsid w:val="00265F63"/>
    <w:rsid w:val="0026744C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1973"/>
    <w:rsid w:val="002D3CA5"/>
    <w:rsid w:val="002E7DFF"/>
    <w:rsid w:val="002F0D52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7536B"/>
    <w:rsid w:val="0038264E"/>
    <w:rsid w:val="00382AE2"/>
    <w:rsid w:val="00386231"/>
    <w:rsid w:val="00390793"/>
    <w:rsid w:val="00391BFC"/>
    <w:rsid w:val="00393589"/>
    <w:rsid w:val="00394730"/>
    <w:rsid w:val="003A32FF"/>
    <w:rsid w:val="003B066E"/>
    <w:rsid w:val="003B2816"/>
    <w:rsid w:val="003C04AB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258F9"/>
    <w:rsid w:val="00426B45"/>
    <w:rsid w:val="00435244"/>
    <w:rsid w:val="00442B95"/>
    <w:rsid w:val="0045425A"/>
    <w:rsid w:val="004723F6"/>
    <w:rsid w:val="004807B9"/>
    <w:rsid w:val="00480A79"/>
    <w:rsid w:val="004847D3"/>
    <w:rsid w:val="00485192"/>
    <w:rsid w:val="004A1019"/>
    <w:rsid w:val="004A7432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7791"/>
    <w:rsid w:val="00501E1F"/>
    <w:rsid w:val="005304D0"/>
    <w:rsid w:val="00532AC2"/>
    <w:rsid w:val="00534104"/>
    <w:rsid w:val="00540D02"/>
    <w:rsid w:val="005438F4"/>
    <w:rsid w:val="0054491E"/>
    <w:rsid w:val="00567D29"/>
    <w:rsid w:val="005708D5"/>
    <w:rsid w:val="00580608"/>
    <w:rsid w:val="005809C3"/>
    <w:rsid w:val="005928D4"/>
    <w:rsid w:val="005938BA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05315"/>
    <w:rsid w:val="0061079A"/>
    <w:rsid w:val="00620055"/>
    <w:rsid w:val="006243FF"/>
    <w:rsid w:val="006244B7"/>
    <w:rsid w:val="0063263F"/>
    <w:rsid w:val="00633D1F"/>
    <w:rsid w:val="00637984"/>
    <w:rsid w:val="0064038B"/>
    <w:rsid w:val="00650169"/>
    <w:rsid w:val="0065106F"/>
    <w:rsid w:val="00655B7D"/>
    <w:rsid w:val="00664A4B"/>
    <w:rsid w:val="00670FDB"/>
    <w:rsid w:val="0067185F"/>
    <w:rsid w:val="006770D9"/>
    <w:rsid w:val="00677ED3"/>
    <w:rsid w:val="00680286"/>
    <w:rsid w:val="006854AD"/>
    <w:rsid w:val="006951A5"/>
    <w:rsid w:val="006A07E4"/>
    <w:rsid w:val="006A0D18"/>
    <w:rsid w:val="006A2396"/>
    <w:rsid w:val="006A3C16"/>
    <w:rsid w:val="006A7817"/>
    <w:rsid w:val="006B1B50"/>
    <w:rsid w:val="006B4F8F"/>
    <w:rsid w:val="006B5AA6"/>
    <w:rsid w:val="006B5C74"/>
    <w:rsid w:val="006C1688"/>
    <w:rsid w:val="006C2A8E"/>
    <w:rsid w:val="006C7408"/>
    <w:rsid w:val="006C7694"/>
    <w:rsid w:val="006E604E"/>
    <w:rsid w:val="0070098F"/>
    <w:rsid w:val="00702943"/>
    <w:rsid w:val="00703F17"/>
    <w:rsid w:val="0070531A"/>
    <w:rsid w:val="00706183"/>
    <w:rsid w:val="00711ADD"/>
    <w:rsid w:val="00712EE1"/>
    <w:rsid w:val="00721B98"/>
    <w:rsid w:val="00725249"/>
    <w:rsid w:val="0072634D"/>
    <w:rsid w:val="00732FD6"/>
    <w:rsid w:val="00734965"/>
    <w:rsid w:val="0073533F"/>
    <w:rsid w:val="00735931"/>
    <w:rsid w:val="00740FA9"/>
    <w:rsid w:val="007411DA"/>
    <w:rsid w:val="00743E00"/>
    <w:rsid w:val="00751AFF"/>
    <w:rsid w:val="007577EE"/>
    <w:rsid w:val="00767258"/>
    <w:rsid w:val="007677E1"/>
    <w:rsid w:val="00771566"/>
    <w:rsid w:val="007717C0"/>
    <w:rsid w:val="00775C86"/>
    <w:rsid w:val="007806C1"/>
    <w:rsid w:val="00782200"/>
    <w:rsid w:val="00783226"/>
    <w:rsid w:val="007854F2"/>
    <w:rsid w:val="00790E97"/>
    <w:rsid w:val="007924ED"/>
    <w:rsid w:val="007C0D41"/>
    <w:rsid w:val="007C1A59"/>
    <w:rsid w:val="007C5F56"/>
    <w:rsid w:val="007C6728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37DEE"/>
    <w:rsid w:val="008412F3"/>
    <w:rsid w:val="00842729"/>
    <w:rsid w:val="00842E18"/>
    <w:rsid w:val="0085031F"/>
    <w:rsid w:val="00857135"/>
    <w:rsid w:val="008601E1"/>
    <w:rsid w:val="00861712"/>
    <w:rsid w:val="008621B7"/>
    <w:rsid w:val="008641B8"/>
    <w:rsid w:val="00875EA8"/>
    <w:rsid w:val="00892BF6"/>
    <w:rsid w:val="008A1CA2"/>
    <w:rsid w:val="008A6403"/>
    <w:rsid w:val="008A6C9A"/>
    <w:rsid w:val="008A7F66"/>
    <w:rsid w:val="008B0778"/>
    <w:rsid w:val="008B1311"/>
    <w:rsid w:val="008C63C9"/>
    <w:rsid w:val="008C6503"/>
    <w:rsid w:val="008D031F"/>
    <w:rsid w:val="008D06A4"/>
    <w:rsid w:val="008D2415"/>
    <w:rsid w:val="008D4647"/>
    <w:rsid w:val="008D6BD8"/>
    <w:rsid w:val="008E48DF"/>
    <w:rsid w:val="008E6483"/>
    <w:rsid w:val="008F3055"/>
    <w:rsid w:val="008F46B1"/>
    <w:rsid w:val="008F50F6"/>
    <w:rsid w:val="008F62F3"/>
    <w:rsid w:val="008F6EFF"/>
    <w:rsid w:val="008F77D7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36C93"/>
    <w:rsid w:val="0094056F"/>
    <w:rsid w:val="0094120A"/>
    <w:rsid w:val="00942810"/>
    <w:rsid w:val="009471CF"/>
    <w:rsid w:val="009508A4"/>
    <w:rsid w:val="009605BA"/>
    <w:rsid w:val="0097014C"/>
    <w:rsid w:val="009724C8"/>
    <w:rsid w:val="00991E64"/>
    <w:rsid w:val="009B5838"/>
    <w:rsid w:val="009C31FF"/>
    <w:rsid w:val="009C7C42"/>
    <w:rsid w:val="009D50F0"/>
    <w:rsid w:val="009E1E3A"/>
    <w:rsid w:val="009E68F7"/>
    <w:rsid w:val="009E6DDE"/>
    <w:rsid w:val="009F4445"/>
    <w:rsid w:val="00A03CE6"/>
    <w:rsid w:val="00A10776"/>
    <w:rsid w:val="00A13106"/>
    <w:rsid w:val="00A209FD"/>
    <w:rsid w:val="00A21BED"/>
    <w:rsid w:val="00A21CB5"/>
    <w:rsid w:val="00A25D59"/>
    <w:rsid w:val="00A26D46"/>
    <w:rsid w:val="00A274F7"/>
    <w:rsid w:val="00A276AF"/>
    <w:rsid w:val="00A27FD9"/>
    <w:rsid w:val="00A31050"/>
    <w:rsid w:val="00A34E94"/>
    <w:rsid w:val="00A400F3"/>
    <w:rsid w:val="00A444B5"/>
    <w:rsid w:val="00A46814"/>
    <w:rsid w:val="00A46E8A"/>
    <w:rsid w:val="00A500FE"/>
    <w:rsid w:val="00A60DF9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539C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226"/>
    <w:rsid w:val="00AE464A"/>
    <w:rsid w:val="00AF1805"/>
    <w:rsid w:val="00AF6810"/>
    <w:rsid w:val="00B06DBE"/>
    <w:rsid w:val="00B1178A"/>
    <w:rsid w:val="00B12688"/>
    <w:rsid w:val="00B1461C"/>
    <w:rsid w:val="00B16D38"/>
    <w:rsid w:val="00B27BC1"/>
    <w:rsid w:val="00B342CB"/>
    <w:rsid w:val="00B464AE"/>
    <w:rsid w:val="00B501A1"/>
    <w:rsid w:val="00B5053D"/>
    <w:rsid w:val="00B55BB4"/>
    <w:rsid w:val="00B63529"/>
    <w:rsid w:val="00B73BF4"/>
    <w:rsid w:val="00B83086"/>
    <w:rsid w:val="00B8441A"/>
    <w:rsid w:val="00B92B21"/>
    <w:rsid w:val="00B944CD"/>
    <w:rsid w:val="00B96D94"/>
    <w:rsid w:val="00BA4C47"/>
    <w:rsid w:val="00BA7C99"/>
    <w:rsid w:val="00BB01F8"/>
    <w:rsid w:val="00BB5EB0"/>
    <w:rsid w:val="00BB63A4"/>
    <w:rsid w:val="00BC44B9"/>
    <w:rsid w:val="00BC71E1"/>
    <w:rsid w:val="00BD11C1"/>
    <w:rsid w:val="00BD537B"/>
    <w:rsid w:val="00BE5E9B"/>
    <w:rsid w:val="00BE6D06"/>
    <w:rsid w:val="00BF2582"/>
    <w:rsid w:val="00BF46A1"/>
    <w:rsid w:val="00BF6D08"/>
    <w:rsid w:val="00C014D3"/>
    <w:rsid w:val="00C0280B"/>
    <w:rsid w:val="00C04E54"/>
    <w:rsid w:val="00C12CF7"/>
    <w:rsid w:val="00C15538"/>
    <w:rsid w:val="00C209E6"/>
    <w:rsid w:val="00C2249C"/>
    <w:rsid w:val="00C2743B"/>
    <w:rsid w:val="00C31F8F"/>
    <w:rsid w:val="00C34D8E"/>
    <w:rsid w:val="00C3684E"/>
    <w:rsid w:val="00C406AE"/>
    <w:rsid w:val="00C423B0"/>
    <w:rsid w:val="00C43EE9"/>
    <w:rsid w:val="00C53A60"/>
    <w:rsid w:val="00C55629"/>
    <w:rsid w:val="00C61AA4"/>
    <w:rsid w:val="00C63967"/>
    <w:rsid w:val="00C6752F"/>
    <w:rsid w:val="00C722C8"/>
    <w:rsid w:val="00C726CC"/>
    <w:rsid w:val="00C754B4"/>
    <w:rsid w:val="00C80C6E"/>
    <w:rsid w:val="00C84B0D"/>
    <w:rsid w:val="00C87BB9"/>
    <w:rsid w:val="00C90234"/>
    <w:rsid w:val="00C918E3"/>
    <w:rsid w:val="00CA42E8"/>
    <w:rsid w:val="00CB03A5"/>
    <w:rsid w:val="00CB5368"/>
    <w:rsid w:val="00CC5E68"/>
    <w:rsid w:val="00CC7404"/>
    <w:rsid w:val="00CD5420"/>
    <w:rsid w:val="00CD6C33"/>
    <w:rsid w:val="00CE2A99"/>
    <w:rsid w:val="00CE699F"/>
    <w:rsid w:val="00CF55DA"/>
    <w:rsid w:val="00D03A8E"/>
    <w:rsid w:val="00D11170"/>
    <w:rsid w:val="00D15A1D"/>
    <w:rsid w:val="00D2216D"/>
    <w:rsid w:val="00D26B42"/>
    <w:rsid w:val="00D31ABC"/>
    <w:rsid w:val="00D433CC"/>
    <w:rsid w:val="00D55CED"/>
    <w:rsid w:val="00D6634F"/>
    <w:rsid w:val="00D747E6"/>
    <w:rsid w:val="00D81CED"/>
    <w:rsid w:val="00D847B9"/>
    <w:rsid w:val="00D864FF"/>
    <w:rsid w:val="00D86C04"/>
    <w:rsid w:val="00D927AD"/>
    <w:rsid w:val="00DA0748"/>
    <w:rsid w:val="00DA794A"/>
    <w:rsid w:val="00DB2CA8"/>
    <w:rsid w:val="00DC11C6"/>
    <w:rsid w:val="00DC73BE"/>
    <w:rsid w:val="00DC7719"/>
    <w:rsid w:val="00DC7A8A"/>
    <w:rsid w:val="00DD6B46"/>
    <w:rsid w:val="00DE21E9"/>
    <w:rsid w:val="00DE29D3"/>
    <w:rsid w:val="00DE36D3"/>
    <w:rsid w:val="00DE3D4B"/>
    <w:rsid w:val="00DE442F"/>
    <w:rsid w:val="00DF219C"/>
    <w:rsid w:val="00DF6DE4"/>
    <w:rsid w:val="00DF74F2"/>
    <w:rsid w:val="00DF7D8F"/>
    <w:rsid w:val="00E0153A"/>
    <w:rsid w:val="00E03C84"/>
    <w:rsid w:val="00E309D6"/>
    <w:rsid w:val="00E32723"/>
    <w:rsid w:val="00E33689"/>
    <w:rsid w:val="00E45FC4"/>
    <w:rsid w:val="00E51459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57EF"/>
    <w:rsid w:val="00EB70CE"/>
    <w:rsid w:val="00ED5CE9"/>
    <w:rsid w:val="00EE063A"/>
    <w:rsid w:val="00EE2DBD"/>
    <w:rsid w:val="00EE6CB6"/>
    <w:rsid w:val="00EF0B9A"/>
    <w:rsid w:val="00EF13E1"/>
    <w:rsid w:val="00EF2568"/>
    <w:rsid w:val="00EF4BA7"/>
    <w:rsid w:val="00F04C85"/>
    <w:rsid w:val="00F051BC"/>
    <w:rsid w:val="00F069D4"/>
    <w:rsid w:val="00F17F2D"/>
    <w:rsid w:val="00F20D22"/>
    <w:rsid w:val="00F20E4E"/>
    <w:rsid w:val="00F275B3"/>
    <w:rsid w:val="00F33A33"/>
    <w:rsid w:val="00F51670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0F98"/>
    <w:rsid w:val="00FB7E0F"/>
    <w:rsid w:val="00FC3223"/>
    <w:rsid w:val="00FD23E7"/>
    <w:rsid w:val="00FD5FCC"/>
    <w:rsid w:val="00FE6E1C"/>
    <w:rsid w:val="00FF60B1"/>
    <w:rsid w:val="00F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35F881F-0EE2-41A3-A663-3A25C5A2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842E18"/>
    <w:pPr>
      <w:spacing w:before="60" w:after="60"/>
      <w:ind w:right="-144"/>
      <w:jc w:val="left"/>
    </w:pPr>
    <w:rPr>
      <w:rFonts w:asciiTheme="minorHAnsi" w:hAnsiTheme="minorHAnsi" w:cstheme="minorHAnsi"/>
      <w:b/>
      <w:noProof/>
      <w:lang w:eastAsia="zh-CN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842E18"/>
    <w:rPr>
      <w:rFonts w:cstheme="minorHAnsi"/>
      <w:b/>
      <w:noProof/>
      <w:lang w:eastAsia="zh-CN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paragraph" w:customStyle="1" w:styleId="-EnteteLogoGEDA">
    <w:name w:val="- Entete:Logo                GEDA"/>
    <w:basedOn w:val="Normal"/>
    <w:rsid w:val="00D15A1D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rFonts w:eastAsia="Times New Roman" w:cs="Times New Roman"/>
      <w:sz w:val="24"/>
      <w:szCs w:val="20"/>
      <w:lang w:eastAsia="fr-FR"/>
    </w:rPr>
  </w:style>
  <w:style w:type="paragraph" w:customStyle="1" w:styleId="-EnteteRapporteurGEDA">
    <w:name w:val="- Entete:Rapporteur                GEDA"/>
    <w:rsid w:val="00D15A1D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15A1D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2323F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F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F66"/>
    <w:rPr>
      <w:rFonts w:ascii="Tahoma" w:hAnsi="Tahoma" w:cs="Tahoma"/>
      <w:sz w:val="16"/>
      <w:szCs w:val="16"/>
    </w:rPr>
  </w:style>
  <w:style w:type="paragraph" w:customStyle="1" w:styleId="-EnteteNumRegGEDA">
    <w:name w:val="- Entete:Num Reg          GEDA"/>
    <w:next w:val="Normal"/>
    <w:rsid w:val="00702943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Listecontinue2">
    <w:name w:val="List Continue 2"/>
    <w:basedOn w:val="Normal"/>
    <w:rsid w:val="00702943"/>
    <w:pPr>
      <w:suppressAutoHyphens/>
      <w:spacing w:before="0" w:after="120"/>
      <w:ind w:left="566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12B1A73857473F89101CFD1944B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B32EB-425C-49C0-B85A-592DF9FB92FA}"/>
      </w:docPartPr>
      <w:docPartBody>
        <w:p w:rsidR="007438EA" w:rsidRDefault="0098101D" w:rsidP="0098101D">
          <w:pPr>
            <w:pStyle w:val="2C12B1A73857473F89101CFD1944B7EC"/>
          </w:pPr>
          <w:r w:rsidRPr="00DC45FC">
            <w:rPr>
              <w:rStyle w:val="Textedelespacerserv"/>
            </w:rPr>
            <w:t>[Titre ]</w:t>
          </w:r>
        </w:p>
      </w:docPartBody>
    </w:docPart>
    <w:docPart>
      <w:docPartPr>
        <w:name w:val="B062AE5D7F75450FAA87683FF1B4B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79AC6-CA8F-46D6-AFB7-295941B2EAB8}"/>
      </w:docPartPr>
      <w:docPartBody>
        <w:p w:rsidR="00DE315F" w:rsidRDefault="003D0D80" w:rsidP="003D0D80">
          <w:pPr>
            <w:pStyle w:val="B062AE5D7F75450FAA87683FF1B4B100"/>
          </w:pPr>
          <w:r w:rsidRPr="00DC45FC">
            <w:rPr>
              <w:rStyle w:val="Textedelespacerserv"/>
            </w:rPr>
            <w:t>[Objet ]</w:t>
          </w:r>
        </w:p>
      </w:docPartBody>
    </w:docPart>
    <w:docPart>
      <w:docPartPr>
        <w:name w:val="0414E391946346BF8255ABB8BA1B4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73A29-AC26-45B2-A3FF-8FA926194644}"/>
      </w:docPartPr>
      <w:docPartBody>
        <w:p w:rsidR="00DE315F" w:rsidRDefault="003D0D80" w:rsidP="003D0D80">
          <w:pPr>
            <w:pStyle w:val="0414E391946346BF8255ABB8BA1B427B"/>
          </w:pPr>
          <w:r w:rsidRPr="0083784C">
            <w:rPr>
              <w:rStyle w:val="Textedelespacerserv"/>
            </w:rPr>
            <w:t>[Commentaires ]</w:t>
          </w:r>
        </w:p>
      </w:docPartBody>
    </w:docPart>
    <w:docPart>
      <w:docPartPr>
        <w:name w:val="89DAC0EE003347A5A93E93819BB62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3459A-7A10-469F-95EB-E9A23E985B34}"/>
      </w:docPartPr>
      <w:docPartBody>
        <w:p w:rsidR="00327F84" w:rsidRDefault="00F91BB9" w:rsidP="00F91BB9">
          <w:pPr>
            <w:pStyle w:val="89DAC0EE003347A5A93E93819BB62418"/>
          </w:pPr>
          <w:r w:rsidRPr="003358DD">
            <w:rPr>
              <w:rStyle w:val="Textedelespacerserv"/>
            </w:rPr>
            <w:t>[Objet ]</w:t>
          </w:r>
        </w:p>
      </w:docPartBody>
    </w:docPart>
    <w:docPart>
      <w:docPartPr>
        <w:name w:val="8110956E22B74665988D09DCB870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E592-39A4-4684-ACEE-CF65F6EF376D}"/>
      </w:docPartPr>
      <w:docPartBody>
        <w:p w:rsidR="00327F84" w:rsidRDefault="00F91BB9" w:rsidP="00F91BB9">
          <w:pPr>
            <w:pStyle w:val="8110956E22B74665988D09DCB87001F2"/>
          </w:pPr>
          <w:r w:rsidRPr="003358DD">
            <w:rPr>
              <w:rStyle w:val="Textedelespacerserv"/>
            </w:rPr>
            <w:t>[Commentaires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101D"/>
    <w:rsid w:val="000D1585"/>
    <w:rsid w:val="001B1DE8"/>
    <w:rsid w:val="00327F84"/>
    <w:rsid w:val="003D0D80"/>
    <w:rsid w:val="00470F64"/>
    <w:rsid w:val="005534E3"/>
    <w:rsid w:val="005F6F4C"/>
    <w:rsid w:val="0068141A"/>
    <w:rsid w:val="006D16BF"/>
    <w:rsid w:val="007438EA"/>
    <w:rsid w:val="00790CC8"/>
    <w:rsid w:val="0082081E"/>
    <w:rsid w:val="008444E0"/>
    <w:rsid w:val="00882A11"/>
    <w:rsid w:val="008A5A13"/>
    <w:rsid w:val="0098101D"/>
    <w:rsid w:val="009D04F4"/>
    <w:rsid w:val="00AE6643"/>
    <w:rsid w:val="00C162E4"/>
    <w:rsid w:val="00D676A6"/>
    <w:rsid w:val="00DE315F"/>
    <w:rsid w:val="00E344B8"/>
    <w:rsid w:val="00E3765A"/>
    <w:rsid w:val="00F9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1BB9"/>
    <w:rPr>
      <w:color w:val="808080"/>
    </w:rPr>
  </w:style>
  <w:style w:type="paragraph" w:customStyle="1" w:styleId="21B28EE684AA427C907D29EABB691A45">
    <w:name w:val="21B28EE684AA427C907D29EABB691A45"/>
    <w:rsid w:val="0098101D"/>
  </w:style>
  <w:style w:type="paragraph" w:customStyle="1" w:styleId="65B70DA54F5F420291A544B4FA8006FA">
    <w:name w:val="65B70DA54F5F420291A544B4FA8006FA"/>
    <w:rsid w:val="0098101D"/>
  </w:style>
  <w:style w:type="paragraph" w:customStyle="1" w:styleId="FF2A08BBBD804C0F9BD7BF3B9E5F6755">
    <w:name w:val="FF2A08BBBD804C0F9BD7BF3B9E5F6755"/>
    <w:rsid w:val="0098101D"/>
  </w:style>
  <w:style w:type="paragraph" w:customStyle="1" w:styleId="2C12B1A73857473F89101CFD1944B7EC">
    <w:name w:val="2C12B1A73857473F89101CFD1944B7EC"/>
    <w:rsid w:val="0098101D"/>
  </w:style>
  <w:style w:type="paragraph" w:customStyle="1" w:styleId="A9BA9BE9BD7D414AA800FF13498A767E">
    <w:name w:val="A9BA9BE9BD7D414AA800FF13498A767E"/>
    <w:rsid w:val="007438EA"/>
  </w:style>
  <w:style w:type="paragraph" w:customStyle="1" w:styleId="43839A703FAA45C1970B92EA9A14771F">
    <w:name w:val="43839A703FAA45C1970B92EA9A14771F"/>
    <w:rsid w:val="007438EA"/>
  </w:style>
  <w:style w:type="paragraph" w:customStyle="1" w:styleId="5578116309B14355A52A8AB8F0EDCEC6">
    <w:name w:val="5578116309B14355A52A8AB8F0EDCEC6"/>
    <w:rsid w:val="005F6F4C"/>
  </w:style>
  <w:style w:type="paragraph" w:customStyle="1" w:styleId="2DEB263C0A3446FDB5D4BC9888DEEDB0">
    <w:name w:val="2DEB263C0A3446FDB5D4BC9888DEEDB0"/>
    <w:rsid w:val="005F6F4C"/>
  </w:style>
  <w:style w:type="paragraph" w:customStyle="1" w:styleId="DC1952B1B75C43FF8623DCDDDEE9F9CF">
    <w:name w:val="DC1952B1B75C43FF8623DCDDDEE9F9CF"/>
    <w:rsid w:val="005F6F4C"/>
  </w:style>
  <w:style w:type="paragraph" w:customStyle="1" w:styleId="EB5EEDE0238346A092FEB1A91471AE57">
    <w:name w:val="EB5EEDE0238346A092FEB1A91471AE57"/>
    <w:rsid w:val="005F6F4C"/>
  </w:style>
  <w:style w:type="paragraph" w:customStyle="1" w:styleId="405CDF6F192A46DD9219AFE8038B01F0">
    <w:name w:val="405CDF6F192A46DD9219AFE8038B01F0"/>
    <w:rsid w:val="005F6F4C"/>
  </w:style>
  <w:style w:type="paragraph" w:customStyle="1" w:styleId="0E5DB7C1B37945068B5CBF03035B5A4F">
    <w:name w:val="0E5DB7C1B37945068B5CBF03035B5A4F"/>
    <w:rsid w:val="00790CC8"/>
  </w:style>
  <w:style w:type="paragraph" w:customStyle="1" w:styleId="2153BB9557C545068C35962C5696D7AE">
    <w:name w:val="2153BB9557C545068C35962C5696D7AE"/>
    <w:rsid w:val="00790CC8"/>
  </w:style>
  <w:style w:type="paragraph" w:customStyle="1" w:styleId="E1752758C2B64FC09B5E48D21B8B2A77">
    <w:name w:val="E1752758C2B64FC09B5E48D21B8B2A77"/>
    <w:rsid w:val="00790CC8"/>
  </w:style>
  <w:style w:type="paragraph" w:customStyle="1" w:styleId="A19ECBFBC7B34992A8F06C59D6178973">
    <w:name w:val="A19ECBFBC7B34992A8F06C59D6178973"/>
    <w:rsid w:val="00E344B8"/>
  </w:style>
  <w:style w:type="paragraph" w:customStyle="1" w:styleId="B062AE5D7F75450FAA87683FF1B4B100">
    <w:name w:val="B062AE5D7F75450FAA87683FF1B4B100"/>
    <w:rsid w:val="003D0D80"/>
  </w:style>
  <w:style w:type="paragraph" w:customStyle="1" w:styleId="0414E391946346BF8255ABB8BA1B427B">
    <w:name w:val="0414E391946346BF8255ABB8BA1B427B"/>
    <w:rsid w:val="003D0D80"/>
  </w:style>
  <w:style w:type="paragraph" w:customStyle="1" w:styleId="5597CD2743644B44BC402C3B042A1EF5">
    <w:name w:val="5597CD2743644B44BC402C3B042A1EF5"/>
    <w:rsid w:val="003D0D80"/>
  </w:style>
  <w:style w:type="paragraph" w:customStyle="1" w:styleId="B649272289824DAB8A69105784E46BBB">
    <w:name w:val="B649272289824DAB8A69105784E46BBB"/>
    <w:rsid w:val="003D0D80"/>
  </w:style>
  <w:style w:type="paragraph" w:customStyle="1" w:styleId="AF25275E59654CBA9B934C30E54F5957">
    <w:name w:val="AF25275E59654CBA9B934C30E54F5957"/>
    <w:rsid w:val="00F91BB9"/>
    <w:pPr>
      <w:spacing w:after="200" w:line="276" w:lineRule="auto"/>
    </w:pPr>
  </w:style>
  <w:style w:type="paragraph" w:customStyle="1" w:styleId="89DAC0EE003347A5A93E93819BB62418">
    <w:name w:val="89DAC0EE003347A5A93E93819BB62418"/>
    <w:rsid w:val="00F91BB9"/>
    <w:pPr>
      <w:spacing w:after="200" w:line="276" w:lineRule="auto"/>
    </w:pPr>
  </w:style>
  <w:style w:type="paragraph" w:customStyle="1" w:styleId="8110956E22B74665988D09DCB87001F2">
    <w:name w:val="8110956E22B74665988D09DCB87001F2"/>
    <w:rsid w:val="00F91BB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Uturoa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6DEC1-22EA-406F-A89D-AAF47E26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Candidature Individuelle</vt:lpstr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Candidature Individuelle</dc:title>
  <dc:subject>REHABILITATION DES CHAUDIERES DE L’HOTEL D’APPLICATION ET DES ATELIERS PROFESSIONNELS DU LYCEE HOTELIER DE TAHITI</dc:subject>
  <dc:creator>Gaël COMBET - DGEE</dc:creator>
  <dc:description>PUNAAUIA - IDV</dc:description>
  <cp:lastModifiedBy>michel.cleray</cp:lastModifiedBy>
  <cp:revision>14</cp:revision>
  <cp:lastPrinted>2020-06-23T23:34:00Z</cp:lastPrinted>
  <dcterms:created xsi:type="dcterms:W3CDTF">2022-05-10T19:12:00Z</dcterms:created>
  <dcterms:modified xsi:type="dcterms:W3CDTF">2024-08-30T00:03:00Z</dcterms:modified>
</cp:coreProperties>
</file>