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13" w:rsidRDefault="00C71413" w:rsidP="00CB14B1">
      <w:pPr>
        <w:pStyle w:val="Sansinterligne"/>
        <w:ind w:left="1080"/>
        <w:jc w:val="center"/>
        <w:rPr>
          <w:b/>
          <w:lang w:eastAsia="fr-FR"/>
        </w:rPr>
      </w:pPr>
      <w:bookmarkStart w:id="0" w:name="_GoBack"/>
      <w:bookmarkEnd w:id="0"/>
      <w:r>
        <w:rPr>
          <w:b/>
          <w:lang w:eastAsia="fr-FR"/>
        </w:rPr>
        <w:t xml:space="preserve">Étude de </w:t>
      </w:r>
      <w:r w:rsidR="00BA708A">
        <w:rPr>
          <w:b/>
          <w:lang w:eastAsia="fr-FR"/>
        </w:rPr>
        <w:t>c</w:t>
      </w:r>
      <w:r>
        <w:rPr>
          <w:b/>
          <w:lang w:eastAsia="fr-FR"/>
        </w:rPr>
        <w:t>as</w:t>
      </w:r>
      <w:r w:rsidR="00BA708A">
        <w:rPr>
          <w:b/>
          <w:lang w:eastAsia="fr-FR"/>
        </w:rPr>
        <w:t xml:space="preserve"> : </w:t>
      </w:r>
      <w:r>
        <w:rPr>
          <w:b/>
          <w:lang w:eastAsia="fr-FR"/>
        </w:rPr>
        <w:t xml:space="preserve">Mururoa du risque technologique </w:t>
      </w:r>
      <w:r w:rsidR="00BB7699">
        <w:rPr>
          <w:b/>
          <w:lang w:eastAsia="fr-FR"/>
        </w:rPr>
        <w:t>au</w:t>
      </w:r>
      <w:r>
        <w:rPr>
          <w:b/>
          <w:lang w:eastAsia="fr-FR"/>
        </w:rPr>
        <w:t xml:space="preserve"> risque naturel</w:t>
      </w:r>
    </w:p>
    <w:p w:rsidR="00CB14B1" w:rsidRDefault="00CB14B1" w:rsidP="00CB14B1">
      <w:pPr>
        <w:pStyle w:val="Sansinterligne"/>
        <w:ind w:left="1080"/>
        <w:jc w:val="center"/>
        <w:rPr>
          <w:b/>
          <w:lang w:eastAsia="fr-FR"/>
        </w:rPr>
      </w:pPr>
      <w:r>
        <w:rPr>
          <w:b/>
          <w:lang w:eastAsia="fr-FR"/>
        </w:rPr>
        <w:t>Problématique : Quels sont les risques à Mururoa ? Quelles mesures sont-elles prises pour prévenir ces risques ?</w:t>
      </w:r>
    </w:p>
    <w:p w:rsidR="00CB14B1" w:rsidRDefault="00CB14B1" w:rsidP="00CB14B1">
      <w:pPr>
        <w:pStyle w:val="Sansinterligne"/>
        <w:ind w:left="1080"/>
        <w:jc w:val="center"/>
        <w:rPr>
          <w:b/>
          <w:lang w:eastAsia="fr-FR"/>
        </w:rPr>
      </w:pPr>
    </w:p>
    <w:p w:rsidR="00CB14B1" w:rsidRDefault="00CB14B1" w:rsidP="00CB14B1">
      <w:pPr>
        <w:pStyle w:val="Sansinterligne"/>
        <w:ind w:left="1080"/>
        <w:jc w:val="center"/>
        <w:rPr>
          <w:b/>
          <w:lang w:eastAsia="fr-FR"/>
        </w:rPr>
      </w:pPr>
    </w:p>
    <w:p w:rsidR="00BB7699" w:rsidRDefault="00C71413" w:rsidP="00C71413">
      <w:pPr>
        <w:pStyle w:val="Sansinterligne"/>
        <w:rPr>
          <w:lang w:eastAsia="fr-FR"/>
        </w:rPr>
      </w:pPr>
      <w:r w:rsidRPr="00FC52C4">
        <w:rPr>
          <w:lang w:eastAsia="fr-FR"/>
        </w:rPr>
        <w:t xml:space="preserve">Lisez le texte et répondez aux questions : </w:t>
      </w:r>
    </w:p>
    <w:p w:rsidR="00AA7727" w:rsidRPr="00C71413" w:rsidRDefault="00AA7727" w:rsidP="00AA7727">
      <w:pPr>
        <w:pStyle w:val="Sansinterligne"/>
        <w:rPr>
          <w:b/>
          <w:lang w:eastAsia="fr-FR"/>
        </w:rPr>
      </w:pPr>
      <w:r w:rsidRPr="00C71413">
        <w:rPr>
          <w:b/>
          <w:lang w:eastAsia="fr-FR"/>
        </w:rPr>
        <w:t>A Mururoa, un système rénové pour surveiller les sous-sols et prévenir une catastrophe</w:t>
      </w:r>
    </w:p>
    <w:p w:rsidR="00AA7727" w:rsidRPr="0015299B" w:rsidRDefault="00AA7727" w:rsidP="00AA7727">
      <w:pPr>
        <w:pStyle w:val="Sansinterligne"/>
        <w:jc w:val="both"/>
        <w:rPr>
          <w:sz w:val="22"/>
          <w:szCs w:val="22"/>
          <w:lang w:eastAsia="fr-FR"/>
        </w:rPr>
      </w:pPr>
    </w:p>
    <w:p w:rsidR="00AA7727" w:rsidRPr="0015299B" w:rsidRDefault="00AA7727" w:rsidP="00AA7727">
      <w:pPr>
        <w:pStyle w:val="Sansinterligne"/>
        <w:jc w:val="both"/>
        <w:rPr>
          <w:color w:val="333333"/>
          <w:sz w:val="22"/>
          <w:szCs w:val="22"/>
          <w:lang w:eastAsia="fr-FR"/>
        </w:rPr>
      </w:pPr>
      <w:r w:rsidRPr="0015299B">
        <w:rPr>
          <w:color w:val="333333"/>
          <w:sz w:val="22"/>
          <w:szCs w:val="22"/>
          <w:lang w:eastAsia="fr-FR"/>
        </w:rPr>
        <w:t>Plus de vingt ans après la fin des essais nucléaire à Mururoa, en Polynésie française, l'Armée a inauguré (</w:t>
      </w:r>
      <w:r>
        <w:rPr>
          <w:color w:val="333333"/>
          <w:sz w:val="22"/>
          <w:szCs w:val="22"/>
          <w:lang w:eastAsia="fr-FR"/>
        </w:rPr>
        <w:t xml:space="preserve">…) </w:t>
      </w:r>
      <w:r w:rsidRPr="0015299B">
        <w:rPr>
          <w:color w:val="333333"/>
          <w:sz w:val="22"/>
          <w:szCs w:val="22"/>
          <w:lang w:eastAsia="fr-FR"/>
        </w:rPr>
        <w:t xml:space="preserve"> </w:t>
      </w:r>
      <w:proofErr w:type="gramStart"/>
      <w:r w:rsidRPr="0015299B">
        <w:rPr>
          <w:color w:val="333333"/>
          <w:sz w:val="22"/>
          <w:szCs w:val="22"/>
          <w:lang w:eastAsia="fr-FR"/>
        </w:rPr>
        <w:t>le</w:t>
      </w:r>
      <w:proofErr w:type="gramEnd"/>
      <w:r w:rsidRPr="0015299B">
        <w:rPr>
          <w:color w:val="333333"/>
          <w:sz w:val="22"/>
          <w:szCs w:val="22"/>
          <w:lang w:eastAsia="fr-FR"/>
        </w:rPr>
        <w:t xml:space="preserve"> système de surveillance </w:t>
      </w:r>
      <w:proofErr w:type="spellStart"/>
      <w:r w:rsidRPr="0015299B">
        <w:rPr>
          <w:color w:val="333333"/>
          <w:sz w:val="22"/>
          <w:szCs w:val="22"/>
          <w:lang w:eastAsia="fr-FR"/>
        </w:rPr>
        <w:t>Telsite</w:t>
      </w:r>
      <w:proofErr w:type="spellEnd"/>
      <w:r w:rsidRPr="0015299B">
        <w:rPr>
          <w:color w:val="333333"/>
          <w:sz w:val="22"/>
          <w:szCs w:val="22"/>
          <w:lang w:eastAsia="fr-FR"/>
        </w:rPr>
        <w:t xml:space="preserve"> 2, destiné à prévenir un risque d'effondrement de bloc corallien susceptible de provoquer une vague géante.</w:t>
      </w:r>
    </w:p>
    <w:p w:rsidR="00AA7727" w:rsidRDefault="00AA7727" w:rsidP="00AA7727">
      <w:pPr>
        <w:pStyle w:val="Sansinterligne"/>
        <w:jc w:val="both"/>
        <w:rPr>
          <w:sz w:val="22"/>
          <w:szCs w:val="22"/>
        </w:rPr>
      </w:pPr>
      <w:r>
        <w:rPr>
          <w:sz w:val="22"/>
          <w:szCs w:val="22"/>
        </w:rPr>
        <w:t>(…)</w:t>
      </w:r>
      <w:r w:rsidRPr="0015299B">
        <w:rPr>
          <w:sz w:val="22"/>
          <w:szCs w:val="22"/>
        </w:rPr>
        <w:t xml:space="preserve"> </w:t>
      </w:r>
      <w:proofErr w:type="spellStart"/>
      <w:r w:rsidRPr="0015299B">
        <w:rPr>
          <w:sz w:val="22"/>
          <w:szCs w:val="22"/>
        </w:rPr>
        <w:t>Telsite</w:t>
      </w:r>
      <w:proofErr w:type="spellEnd"/>
      <w:r w:rsidRPr="0015299B">
        <w:rPr>
          <w:sz w:val="22"/>
          <w:szCs w:val="22"/>
        </w:rPr>
        <w:t xml:space="preserve"> 2 permet de détecter les mouvements souterrains grâce à un réseau de capteurs et de câbles fixés à plusieurs centaines de mètres de profondeur</w:t>
      </w:r>
      <w:r>
        <w:rPr>
          <w:sz w:val="22"/>
          <w:szCs w:val="22"/>
        </w:rPr>
        <w:t>. (…)</w:t>
      </w:r>
    </w:p>
    <w:p w:rsidR="00AA7727" w:rsidRPr="0015299B" w:rsidRDefault="00AA7727" w:rsidP="00AA7727">
      <w:pPr>
        <w:pStyle w:val="Sansinterligne"/>
        <w:jc w:val="both"/>
        <w:rPr>
          <w:sz w:val="22"/>
          <w:szCs w:val="22"/>
        </w:rPr>
      </w:pPr>
      <w:r>
        <w:rPr>
          <w:sz w:val="22"/>
          <w:szCs w:val="22"/>
        </w:rPr>
        <w:t xml:space="preserve">(…) </w:t>
      </w:r>
      <w:r w:rsidRPr="0015299B">
        <w:rPr>
          <w:sz w:val="22"/>
          <w:szCs w:val="22"/>
        </w:rPr>
        <w:t>L'effondrement d'u</w:t>
      </w:r>
      <w:r w:rsidR="00FB26FC">
        <w:rPr>
          <w:sz w:val="22"/>
          <w:szCs w:val="22"/>
        </w:rPr>
        <w:t>n</w:t>
      </w:r>
      <w:r>
        <w:rPr>
          <w:sz w:val="22"/>
          <w:szCs w:val="22"/>
        </w:rPr>
        <w:t>e partie</w:t>
      </w:r>
      <w:r w:rsidRPr="0015299B">
        <w:rPr>
          <w:sz w:val="22"/>
          <w:szCs w:val="22"/>
        </w:rPr>
        <w:t xml:space="preserve"> de falaise, de l'ordre du million de mètres cubes, pourrait toutefois provoquer une vague de deux mètres sur place et d'un mètre sur la zone habitée de l'atoll. Dans ce cas, l'alerte serait donnée avec un préavis de 90 secondes : les militaires en zone vie seraient protégés par un mur, les autres devraient se réfugier sur des plateformes de sauvegarde.</w:t>
      </w:r>
    </w:p>
    <w:p w:rsidR="00AA7727" w:rsidRDefault="00AA7727" w:rsidP="00AA7727">
      <w:pPr>
        <w:pStyle w:val="Sansinterligne"/>
        <w:jc w:val="both"/>
        <w:rPr>
          <w:sz w:val="22"/>
          <w:szCs w:val="22"/>
        </w:rPr>
      </w:pPr>
      <w:r w:rsidRPr="0015299B">
        <w:rPr>
          <w:sz w:val="22"/>
          <w:szCs w:val="22"/>
        </w:rPr>
        <w:t>Ce type d'effondrement ne s'est produit qu'une fois à Mururoa, en 1979, après l'essai nucléaire Tydée. Trois hommes avaient été blessés sur l'atoll.</w:t>
      </w:r>
    </w:p>
    <w:p w:rsidR="00AA7727" w:rsidRPr="0015299B" w:rsidRDefault="00AA7727" w:rsidP="00AA7727">
      <w:pPr>
        <w:pStyle w:val="Sansinterligne"/>
        <w:jc w:val="both"/>
        <w:rPr>
          <w:sz w:val="22"/>
          <w:szCs w:val="22"/>
        </w:rPr>
      </w:pPr>
    </w:p>
    <w:p w:rsidR="00AA7727" w:rsidRPr="0015299B" w:rsidRDefault="00AA7727" w:rsidP="00AA7727">
      <w:pPr>
        <w:pStyle w:val="Sansinterligne"/>
        <w:jc w:val="both"/>
        <w:rPr>
          <w:sz w:val="22"/>
          <w:szCs w:val="22"/>
        </w:rPr>
      </w:pPr>
      <w:r w:rsidRPr="0015299B">
        <w:rPr>
          <w:sz w:val="22"/>
          <w:szCs w:val="22"/>
        </w:rPr>
        <w:t>- Ralentissement des mouvements -</w:t>
      </w:r>
    </w:p>
    <w:p w:rsidR="00AA7727" w:rsidRPr="0015299B" w:rsidRDefault="00AA7727" w:rsidP="00AA7727">
      <w:pPr>
        <w:pStyle w:val="Sansinterligne"/>
        <w:jc w:val="both"/>
        <w:rPr>
          <w:sz w:val="22"/>
          <w:szCs w:val="22"/>
        </w:rPr>
      </w:pPr>
      <w:r w:rsidRPr="0015299B">
        <w:rPr>
          <w:sz w:val="22"/>
          <w:szCs w:val="22"/>
        </w:rPr>
        <w:t>L</w:t>
      </w:r>
      <w:r>
        <w:rPr>
          <w:sz w:val="22"/>
          <w:szCs w:val="22"/>
        </w:rPr>
        <w:t>’effondrement de falaise</w:t>
      </w:r>
      <w:r w:rsidRPr="0015299B">
        <w:rPr>
          <w:sz w:val="22"/>
          <w:szCs w:val="22"/>
        </w:rPr>
        <w:t xml:space="preserve"> </w:t>
      </w:r>
      <w:r>
        <w:rPr>
          <w:sz w:val="22"/>
          <w:szCs w:val="22"/>
        </w:rPr>
        <w:t>sous-marine</w:t>
      </w:r>
      <w:r w:rsidRPr="0015299B">
        <w:rPr>
          <w:sz w:val="22"/>
          <w:szCs w:val="22"/>
        </w:rPr>
        <w:t xml:space="preserve"> de 600 à 700 millions de mètres cubes, beaucoup plus </w:t>
      </w:r>
      <w:r>
        <w:rPr>
          <w:sz w:val="22"/>
          <w:szCs w:val="22"/>
        </w:rPr>
        <w:t>important</w:t>
      </w:r>
      <w:r w:rsidRPr="0015299B">
        <w:rPr>
          <w:sz w:val="22"/>
          <w:szCs w:val="22"/>
        </w:rPr>
        <w:t xml:space="preserve">, pourrait quant à lui provoquer sur place une vague de 20 mètres, et de deux mètres sur l'atoll de </w:t>
      </w:r>
      <w:proofErr w:type="spellStart"/>
      <w:r w:rsidRPr="0015299B">
        <w:rPr>
          <w:sz w:val="22"/>
          <w:szCs w:val="22"/>
        </w:rPr>
        <w:t>Tureia</w:t>
      </w:r>
      <w:proofErr w:type="spellEnd"/>
      <w:r w:rsidRPr="0015299B">
        <w:rPr>
          <w:sz w:val="22"/>
          <w:szCs w:val="22"/>
        </w:rPr>
        <w:t>, à 100 kilomètres au nord. Cette vague n'attendrait toutefois que les platiers (</w:t>
      </w:r>
      <w:proofErr w:type="spellStart"/>
      <w:r w:rsidRPr="0015299B">
        <w:rPr>
          <w:sz w:val="22"/>
          <w:szCs w:val="22"/>
        </w:rPr>
        <w:t>hauts-fonds</w:t>
      </w:r>
      <w:proofErr w:type="spellEnd"/>
      <w:r w:rsidRPr="0015299B">
        <w:rPr>
          <w:sz w:val="22"/>
          <w:szCs w:val="22"/>
        </w:rPr>
        <w:t xml:space="preserve">) sud, est et ouest de </w:t>
      </w:r>
      <w:proofErr w:type="spellStart"/>
      <w:r w:rsidRPr="0015299B">
        <w:rPr>
          <w:sz w:val="22"/>
          <w:szCs w:val="22"/>
        </w:rPr>
        <w:t>Tureia</w:t>
      </w:r>
      <w:proofErr w:type="spellEnd"/>
      <w:r w:rsidRPr="0015299B">
        <w:rPr>
          <w:sz w:val="22"/>
          <w:szCs w:val="22"/>
        </w:rPr>
        <w:t>, et non l'unique zone habitée, située au nord.</w:t>
      </w:r>
    </w:p>
    <w:p w:rsidR="00AA7727" w:rsidRPr="0015299B" w:rsidRDefault="00AA7727" w:rsidP="00AA7727">
      <w:pPr>
        <w:pStyle w:val="Sansinterligne"/>
        <w:jc w:val="both"/>
        <w:rPr>
          <w:color w:val="333333"/>
          <w:sz w:val="22"/>
          <w:szCs w:val="22"/>
        </w:rPr>
      </w:pPr>
      <w:r w:rsidRPr="0015299B">
        <w:rPr>
          <w:color w:val="333333"/>
          <w:sz w:val="22"/>
          <w:szCs w:val="22"/>
        </w:rPr>
        <w:t xml:space="preserve">Selon l'Armée, le système </w:t>
      </w:r>
      <w:proofErr w:type="spellStart"/>
      <w:r w:rsidRPr="0015299B">
        <w:rPr>
          <w:color w:val="333333"/>
          <w:sz w:val="22"/>
          <w:szCs w:val="22"/>
        </w:rPr>
        <w:t>Telsite</w:t>
      </w:r>
      <w:proofErr w:type="spellEnd"/>
      <w:r w:rsidRPr="0015299B">
        <w:rPr>
          <w:color w:val="333333"/>
          <w:sz w:val="22"/>
          <w:szCs w:val="22"/>
        </w:rPr>
        <w:t xml:space="preserve"> 2 permet d</w:t>
      </w:r>
      <w:r>
        <w:rPr>
          <w:color w:val="333333"/>
          <w:sz w:val="22"/>
          <w:szCs w:val="22"/>
        </w:rPr>
        <w:t>e prévoir</w:t>
      </w:r>
      <w:r w:rsidRPr="0015299B">
        <w:rPr>
          <w:color w:val="333333"/>
          <w:sz w:val="22"/>
          <w:szCs w:val="22"/>
        </w:rPr>
        <w:t xml:space="preserve"> un</w:t>
      </w:r>
      <w:r>
        <w:rPr>
          <w:color w:val="333333"/>
          <w:sz w:val="22"/>
          <w:szCs w:val="22"/>
        </w:rPr>
        <w:t xml:space="preserve"> </w:t>
      </w:r>
      <w:r w:rsidRPr="0015299B">
        <w:rPr>
          <w:color w:val="333333"/>
          <w:sz w:val="22"/>
          <w:szCs w:val="22"/>
        </w:rPr>
        <w:t>effondrement</w:t>
      </w:r>
      <w:r>
        <w:rPr>
          <w:color w:val="333333"/>
          <w:sz w:val="22"/>
          <w:szCs w:val="22"/>
        </w:rPr>
        <w:t xml:space="preserve"> plusieurs semaines avant</w:t>
      </w:r>
      <w:r w:rsidRPr="0015299B">
        <w:rPr>
          <w:color w:val="333333"/>
          <w:sz w:val="22"/>
          <w:szCs w:val="22"/>
        </w:rPr>
        <w:t xml:space="preserve">. Le plan communal de sauvegarde serait ainsi activé à </w:t>
      </w:r>
      <w:proofErr w:type="spellStart"/>
      <w:r w:rsidRPr="0015299B">
        <w:rPr>
          <w:color w:val="333333"/>
          <w:sz w:val="22"/>
          <w:szCs w:val="22"/>
        </w:rPr>
        <w:t>Tureia</w:t>
      </w:r>
      <w:proofErr w:type="spellEnd"/>
      <w:r w:rsidRPr="0015299B">
        <w:rPr>
          <w:color w:val="333333"/>
          <w:sz w:val="22"/>
          <w:szCs w:val="22"/>
        </w:rPr>
        <w:t>, et Mururoa serait évacuée.</w:t>
      </w:r>
    </w:p>
    <w:p w:rsidR="00AA7727" w:rsidRPr="0015299B" w:rsidRDefault="00AA7727" w:rsidP="00AA7727">
      <w:pPr>
        <w:pStyle w:val="Sansinterligne"/>
        <w:jc w:val="both"/>
        <w:rPr>
          <w:color w:val="333333"/>
          <w:sz w:val="22"/>
          <w:szCs w:val="22"/>
        </w:rPr>
      </w:pPr>
      <w:r w:rsidRPr="0015299B">
        <w:rPr>
          <w:color w:val="333333"/>
          <w:sz w:val="22"/>
          <w:szCs w:val="22"/>
        </w:rPr>
        <w:t>L'Armée juge ce scénario peu probable. "On observe depuis l'arrêt des essais en 1996 un net ralentissement du mouvement de ces masses de calcaire, inférieur à un millimètre par mois", a expliqué à l'AFP le Dr Frédéric Poirrier, chef du département de suivi des centres d'expérimentations nucléaires (DSCEN).</w:t>
      </w:r>
    </w:p>
    <w:p w:rsidR="00AA7727" w:rsidRPr="0015299B" w:rsidRDefault="00AA7727" w:rsidP="00AA7727">
      <w:pPr>
        <w:pStyle w:val="Sansinterligne"/>
        <w:jc w:val="both"/>
        <w:rPr>
          <w:color w:val="333333"/>
          <w:sz w:val="22"/>
          <w:szCs w:val="22"/>
        </w:rPr>
      </w:pPr>
      <w:r w:rsidRPr="0015299B">
        <w:rPr>
          <w:color w:val="333333"/>
          <w:sz w:val="22"/>
          <w:szCs w:val="22"/>
        </w:rPr>
        <w:t>"Il y a quatre niveaux de risque, et depuis les essais, on est toujours restés au niveau zéro" s'est réjoui le</w:t>
      </w:r>
      <w:r>
        <w:rPr>
          <w:color w:val="333333"/>
          <w:sz w:val="22"/>
          <w:szCs w:val="22"/>
        </w:rPr>
        <w:t xml:space="preserve"> </w:t>
      </w:r>
      <w:r w:rsidRPr="0015299B">
        <w:rPr>
          <w:color w:val="333333"/>
          <w:sz w:val="22"/>
          <w:szCs w:val="22"/>
        </w:rPr>
        <w:t xml:space="preserve">responsable du projet </w:t>
      </w:r>
      <w:proofErr w:type="spellStart"/>
      <w:r w:rsidRPr="0015299B">
        <w:rPr>
          <w:color w:val="333333"/>
          <w:sz w:val="22"/>
          <w:szCs w:val="22"/>
        </w:rPr>
        <w:t>Telsite</w:t>
      </w:r>
      <w:proofErr w:type="spellEnd"/>
      <w:r w:rsidRPr="0015299B">
        <w:rPr>
          <w:color w:val="333333"/>
          <w:sz w:val="22"/>
          <w:szCs w:val="22"/>
        </w:rPr>
        <w:t xml:space="preserve"> 2.</w:t>
      </w:r>
    </w:p>
    <w:p w:rsidR="00AA7727" w:rsidRDefault="00AA7727" w:rsidP="00AA7727">
      <w:pPr>
        <w:pStyle w:val="Sansinterligne"/>
        <w:jc w:val="both"/>
        <w:rPr>
          <w:color w:val="333333"/>
          <w:sz w:val="22"/>
          <w:szCs w:val="22"/>
        </w:rPr>
      </w:pPr>
      <w:r w:rsidRPr="0015299B">
        <w:rPr>
          <w:color w:val="333333"/>
          <w:sz w:val="22"/>
          <w:szCs w:val="22"/>
        </w:rPr>
        <w:t xml:space="preserve">Une trentaine de militaires résident en permanence à Mururoa pour assurer la surveillance de l'atoll. </w:t>
      </w:r>
      <w:proofErr w:type="spellStart"/>
      <w:r w:rsidRPr="0015299B">
        <w:rPr>
          <w:color w:val="333333"/>
          <w:sz w:val="22"/>
          <w:szCs w:val="22"/>
        </w:rPr>
        <w:t>Tureia</w:t>
      </w:r>
      <w:proofErr w:type="spellEnd"/>
      <w:r w:rsidRPr="0015299B">
        <w:rPr>
          <w:color w:val="333333"/>
          <w:sz w:val="22"/>
          <w:szCs w:val="22"/>
        </w:rPr>
        <w:t xml:space="preserve"> est peuplée d'un peu plus de 400 habitants. Selon les modélisations de l'Armée, aucun autre atoll ne serait affecté par cette vague.</w:t>
      </w:r>
      <w:r>
        <w:rPr>
          <w:color w:val="333333"/>
          <w:sz w:val="22"/>
          <w:szCs w:val="22"/>
        </w:rPr>
        <w:t xml:space="preserve"> (…)</w:t>
      </w:r>
    </w:p>
    <w:p w:rsidR="00AA7727" w:rsidRPr="0015299B" w:rsidRDefault="00AA7727" w:rsidP="00AA7727">
      <w:pPr>
        <w:pStyle w:val="Sansinterligne"/>
        <w:jc w:val="both"/>
        <w:rPr>
          <w:color w:val="333333"/>
          <w:sz w:val="22"/>
          <w:szCs w:val="22"/>
        </w:rPr>
      </w:pPr>
    </w:p>
    <w:p w:rsidR="00AA7727" w:rsidRPr="0015299B" w:rsidRDefault="00AA7727" w:rsidP="00AA7727">
      <w:pPr>
        <w:pStyle w:val="Sansinterligne"/>
        <w:jc w:val="both"/>
        <w:rPr>
          <w:color w:val="333333"/>
          <w:sz w:val="22"/>
          <w:szCs w:val="22"/>
        </w:rPr>
      </w:pPr>
      <w:r w:rsidRPr="0015299B">
        <w:rPr>
          <w:color w:val="333333"/>
          <w:sz w:val="22"/>
          <w:szCs w:val="22"/>
        </w:rPr>
        <w:t>Le DSCEN assure aussi la surveillance radiologique de Mururoa et Fangataufa. Des échantillons sont prélevés sur terre, dans le lagon et dans l'océan tous les ans. Ils sont analysés par un laboratoire de la direction des applications militaires du Commissariat à l'Energie Atomique (CEA).</w:t>
      </w:r>
    </w:p>
    <w:p w:rsidR="00AA7727" w:rsidRPr="0015299B" w:rsidRDefault="00AA7727" w:rsidP="00AA7727">
      <w:pPr>
        <w:pStyle w:val="Sansinterligne"/>
        <w:jc w:val="both"/>
        <w:rPr>
          <w:color w:val="333333"/>
          <w:sz w:val="22"/>
          <w:szCs w:val="22"/>
        </w:rPr>
      </w:pPr>
      <w:r w:rsidRPr="0015299B">
        <w:rPr>
          <w:color w:val="333333"/>
          <w:sz w:val="22"/>
          <w:szCs w:val="22"/>
        </w:rPr>
        <w:t>"La radioactivité dans l'environnement est très faible, en dehors de quatre zones sous-marines qui contiennent du plutonium" a précisé le Dr Poirrier. Son rapport annuel est adressé aux autorités de la Polynésie et de l'Etat, et rendu public sur le site internet du ministère des Armées.</w:t>
      </w:r>
    </w:p>
    <w:p w:rsidR="00AA7727" w:rsidRDefault="00AA7727" w:rsidP="00AA7727">
      <w:pPr>
        <w:pStyle w:val="Sansinterligne"/>
        <w:jc w:val="both"/>
        <w:rPr>
          <w:i/>
          <w:sz w:val="22"/>
          <w:szCs w:val="22"/>
        </w:rPr>
      </w:pPr>
      <w:r w:rsidRPr="00CB14B1">
        <w:rPr>
          <w:i/>
          <w:sz w:val="22"/>
          <w:szCs w:val="22"/>
        </w:rPr>
        <w:t xml:space="preserve"> D’après le site internet : L’</w:t>
      </w:r>
      <w:proofErr w:type="spellStart"/>
      <w:r w:rsidRPr="00CB14B1">
        <w:rPr>
          <w:i/>
          <w:sz w:val="22"/>
          <w:szCs w:val="22"/>
        </w:rPr>
        <w:t>infodurable</w:t>
      </w:r>
      <w:proofErr w:type="spellEnd"/>
      <w:r w:rsidRPr="00CB14B1">
        <w:rPr>
          <w:i/>
          <w:sz w:val="22"/>
          <w:szCs w:val="22"/>
        </w:rPr>
        <w:t>, article du 21/06/2018</w:t>
      </w:r>
    </w:p>
    <w:p w:rsidR="00E83C87" w:rsidRDefault="00E83C87" w:rsidP="00AA7727">
      <w:pPr>
        <w:pStyle w:val="Sansinterligne"/>
        <w:jc w:val="both"/>
        <w:rPr>
          <w:i/>
          <w:sz w:val="22"/>
          <w:szCs w:val="22"/>
        </w:rPr>
      </w:pPr>
    </w:p>
    <w:p w:rsidR="00E83C87" w:rsidRPr="00E83C87" w:rsidRDefault="00E83C87" w:rsidP="00E83C87">
      <w:pPr>
        <w:rPr>
          <w:rFonts w:eastAsia="Times New Roman" w:cstheme="minorHAnsi"/>
          <w:lang w:eastAsia="fr-FR"/>
        </w:rPr>
      </w:pPr>
      <w:r w:rsidRPr="00E83C87">
        <w:rPr>
          <w:rFonts w:cstheme="minorHAnsi"/>
          <w:b/>
          <w:lang w:eastAsia="fr-FR"/>
        </w:rPr>
        <w:t xml:space="preserve">Risque Technologique : </w:t>
      </w:r>
      <w:r w:rsidRPr="00E83C87">
        <w:rPr>
          <w:rFonts w:eastAsia="Times New Roman" w:cstheme="minorHAnsi"/>
          <w:color w:val="222222"/>
          <w:shd w:val="clear" w:color="auto" w:fill="FFFFFF"/>
          <w:lang w:eastAsia="fr-FR"/>
        </w:rPr>
        <w:t>désigne un </w:t>
      </w:r>
      <w:r w:rsidRPr="00E83C87">
        <w:rPr>
          <w:rFonts w:eastAsia="Times New Roman" w:cstheme="minorHAnsi"/>
          <w:b/>
          <w:bCs/>
          <w:color w:val="222222"/>
          <w:lang w:eastAsia="fr-FR"/>
        </w:rPr>
        <w:t>risque</w:t>
      </w:r>
      <w:r w:rsidRPr="00E83C87">
        <w:rPr>
          <w:rFonts w:eastAsia="Times New Roman" w:cstheme="minorHAnsi"/>
          <w:color w:val="222222"/>
          <w:shd w:val="clear" w:color="auto" w:fill="FFFFFF"/>
          <w:lang w:eastAsia="fr-FR"/>
        </w:rPr>
        <w:t> lié aux activités humaines il regroupe les </w:t>
      </w:r>
      <w:r w:rsidRPr="00E83C87">
        <w:rPr>
          <w:rFonts w:eastAsia="Times New Roman" w:cstheme="minorHAnsi"/>
          <w:b/>
          <w:bCs/>
          <w:color w:val="222222"/>
          <w:lang w:eastAsia="fr-FR"/>
        </w:rPr>
        <w:t>risques</w:t>
      </w:r>
      <w:r w:rsidRPr="00E83C87">
        <w:rPr>
          <w:rFonts w:eastAsia="Times New Roman" w:cstheme="minorHAnsi"/>
          <w:color w:val="222222"/>
          <w:shd w:val="clear" w:color="auto" w:fill="FFFFFF"/>
          <w:lang w:eastAsia="fr-FR"/>
        </w:rPr>
        <w:t> industriels, nucléaires, biologiques…</w:t>
      </w:r>
    </w:p>
    <w:p w:rsidR="00E83C87" w:rsidRPr="00E83C87" w:rsidRDefault="00E83C87" w:rsidP="00E83C87">
      <w:pPr>
        <w:rPr>
          <w:rFonts w:eastAsia="Times New Roman" w:cstheme="minorHAnsi"/>
          <w:color w:val="222222"/>
          <w:shd w:val="clear" w:color="auto" w:fill="FFFFFF"/>
          <w:lang w:eastAsia="fr-FR"/>
        </w:rPr>
      </w:pPr>
    </w:p>
    <w:p w:rsidR="00E83C87" w:rsidRPr="00E83C87" w:rsidRDefault="00E83C87" w:rsidP="00E83C87">
      <w:pPr>
        <w:rPr>
          <w:rFonts w:eastAsia="Times New Roman" w:cstheme="minorHAnsi"/>
          <w:lang w:eastAsia="fr-FR"/>
        </w:rPr>
      </w:pPr>
      <w:r w:rsidRPr="00E83C87">
        <w:rPr>
          <w:rFonts w:eastAsia="Times New Roman" w:cstheme="minorHAnsi"/>
          <w:b/>
          <w:color w:val="222222"/>
          <w:shd w:val="clear" w:color="auto" w:fill="FFFFFF"/>
          <w:lang w:eastAsia="fr-FR"/>
        </w:rPr>
        <w:t>Surveillance radiologique</w:t>
      </w:r>
      <w:r w:rsidRPr="00E83C87">
        <w:rPr>
          <w:rFonts w:eastAsia="Times New Roman" w:cstheme="minorHAnsi"/>
          <w:color w:val="222222"/>
          <w:shd w:val="clear" w:color="auto" w:fill="FFFFFF"/>
          <w:lang w:eastAsia="fr-FR"/>
        </w:rPr>
        <w:t xml:space="preserve"> : surveillance du niveau de radioactivité dans </w:t>
      </w:r>
      <w:r w:rsidR="00827915" w:rsidRPr="00E83C87">
        <w:rPr>
          <w:rFonts w:eastAsia="Times New Roman" w:cstheme="minorHAnsi"/>
          <w:color w:val="222222"/>
          <w:shd w:val="clear" w:color="auto" w:fill="FFFFFF"/>
          <w:lang w:eastAsia="fr-FR"/>
        </w:rPr>
        <w:t>l’environnement.</w:t>
      </w:r>
    </w:p>
    <w:p w:rsidR="00E83C87" w:rsidRPr="00E83C87" w:rsidRDefault="00E83C87" w:rsidP="00E83C87">
      <w:pPr>
        <w:pStyle w:val="Sansinterligne"/>
        <w:ind w:left="360"/>
        <w:rPr>
          <w:rFonts w:cstheme="minorHAnsi"/>
          <w:b/>
          <w:lang w:eastAsia="fr-FR"/>
        </w:rPr>
      </w:pPr>
    </w:p>
    <w:p w:rsidR="00E83C87" w:rsidRPr="00CB14B1" w:rsidRDefault="00E83C87" w:rsidP="00AA7727">
      <w:pPr>
        <w:pStyle w:val="Sansinterligne"/>
        <w:jc w:val="both"/>
        <w:rPr>
          <w:i/>
          <w:sz w:val="22"/>
          <w:szCs w:val="22"/>
        </w:rPr>
      </w:pPr>
    </w:p>
    <w:p w:rsidR="00AA7727" w:rsidRPr="00E83C87" w:rsidRDefault="00E83C87" w:rsidP="00E83C87">
      <w:pPr>
        <w:rPr>
          <w:b/>
          <w:sz w:val="22"/>
          <w:szCs w:val="22"/>
          <w:u w:val="single"/>
        </w:rPr>
      </w:pPr>
      <w:r w:rsidRPr="00E83C87">
        <w:rPr>
          <w:b/>
          <w:sz w:val="22"/>
          <w:szCs w:val="22"/>
          <w:u w:val="single"/>
        </w:rPr>
        <w:lastRenderedPageBreak/>
        <w:t xml:space="preserve">Questions : </w:t>
      </w:r>
    </w:p>
    <w:p w:rsidR="00BB7699" w:rsidRDefault="00FC52C4" w:rsidP="00BB7699">
      <w:pPr>
        <w:pStyle w:val="Sansinterligne"/>
        <w:numPr>
          <w:ilvl w:val="0"/>
          <w:numId w:val="2"/>
        </w:numPr>
        <w:rPr>
          <w:lang w:eastAsia="fr-FR"/>
        </w:rPr>
      </w:pPr>
      <w:r>
        <w:rPr>
          <w:lang w:eastAsia="fr-FR"/>
        </w:rPr>
        <w:t xml:space="preserve">A quoi sert </w:t>
      </w:r>
      <w:proofErr w:type="spellStart"/>
      <w:r>
        <w:rPr>
          <w:lang w:eastAsia="fr-FR"/>
        </w:rPr>
        <w:t>Telsite</w:t>
      </w:r>
      <w:proofErr w:type="spellEnd"/>
      <w:r>
        <w:rPr>
          <w:lang w:eastAsia="fr-FR"/>
        </w:rPr>
        <w:t xml:space="preserve"> 2 ? </w:t>
      </w:r>
    </w:p>
    <w:p w:rsidR="00BB7699" w:rsidRDefault="00FC52C4" w:rsidP="00BB7699">
      <w:pPr>
        <w:pStyle w:val="Sansinterligne"/>
        <w:numPr>
          <w:ilvl w:val="0"/>
          <w:numId w:val="2"/>
        </w:numPr>
        <w:rPr>
          <w:lang w:eastAsia="fr-FR"/>
        </w:rPr>
      </w:pPr>
      <w:r>
        <w:rPr>
          <w:lang w:eastAsia="fr-FR"/>
        </w:rPr>
        <w:t xml:space="preserve">Quel risque doit-il prévenir ? </w:t>
      </w:r>
      <w:r w:rsidR="00457C7A">
        <w:rPr>
          <w:lang w:eastAsia="fr-FR"/>
        </w:rPr>
        <w:t xml:space="preserve"> </w:t>
      </w:r>
    </w:p>
    <w:p w:rsidR="00E83C87" w:rsidRDefault="00E83C87" w:rsidP="00BB7699">
      <w:pPr>
        <w:pStyle w:val="Sansinterligne"/>
        <w:numPr>
          <w:ilvl w:val="0"/>
          <w:numId w:val="2"/>
        </w:numPr>
        <w:rPr>
          <w:lang w:eastAsia="fr-FR"/>
        </w:rPr>
      </w:pPr>
      <w:r>
        <w:rPr>
          <w:lang w:eastAsia="fr-FR"/>
        </w:rPr>
        <w:t xml:space="preserve">Ce risque s’est-il déjà produit ? </w:t>
      </w:r>
    </w:p>
    <w:p w:rsidR="00BB7699" w:rsidRDefault="00BB7699" w:rsidP="00BB7699">
      <w:pPr>
        <w:pStyle w:val="Sansinterligne"/>
        <w:numPr>
          <w:ilvl w:val="0"/>
          <w:numId w:val="2"/>
        </w:numPr>
        <w:rPr>
          <w:lang w:eastAsia="fr-FR"/>
        </w:rPr>
      </w:pPr>
      <w:r>
        <w:rPr>
          <w:lang w:eastAsia="fr-FR"/>
        </w:rPr>
        <w:t xml:space="preserve">Pourquoi peut-on dire que ce risque est technologique ? </w:t>
      </w:r>
    </w:p>
    <w:p w:rsidR="00BB7699" w:rsidRDefault="00E83C87" w:rsidP="00BB7699">
      <w:pPr>
        <w:pStyle w:val="Sansinterligne"/>
        <w:numPr>
          <w:ilvl w:val="0"/>
          <w:numId w:val="2"/>
        </w:numPr>
        <w:rPr>
          <w:lang w:eastAsia="fr-FR"/>
        </w:rPr>
      </w:pPr>
      <w:r>
        <w:rPr>
          <w:lang w:eastAsia="fr-FR"/>
        </w:rPr>
        <w:t xml:space="preserve"> Sur le schéma, </w:t>
      </w:r>
      <w:r w:rsidR="00BB7699">
        <w:rPr>
          <w:lang w:eastAsia="fr-FR"/>
        </w:rPr>
        <w:t xml:space="preserve">Identifiez les 2 scénarios envisagés par l’armée, les conséquences possibles et les moyens de préventions mis en </w:t>
      </w:r>
      <w:r>
        <w:rPr>
          <w:lang w:eastAsia="fr-FR"/>
        </w:rPr>
        <w:t>œuvre.</w:t>
      </w:r>
    </w:p>
    <w:p w:rsidR="00E83C87" w:rsidRDefault="00E83C87" w:rsidP="00E83C87">
      <w:pPr>
        <w:pStyle w:val="Sansinterligne"/>
        <w:numPr>
          <w:ilvl w:val="0"/>
          <w:numId w:val="2"/>
        </w:numPr>
        <w:rPr>
          <w:lang w:eastAsia="fr-FR"/>
        </w:rPr>
      </w:pPr>
      <w:r>
        <w:rPr>
          <w:lang w:eastAsia="fr-FR"/>
        </w:rPr>
        <w:t xml:space="preserve">Pourquoi l’armée juge-t-elle ces scénarios peu probables ? </w:t>
      </w:r>
    </w:p>
    <w:p w:rsidR="00E83C87" w:rsidRDefault="00E83C87" w:rsidP="00E83C87">
      <w:pPr>
        <w:pStyle w:val="Sansinterligne"/>
        <w:numPr>
          <w:ilvl w:val="0"/>
          <w:numId w:val="2"/>
        </w:numPr>
        <w:rPr>
          <w:lang w:eastAsia="fr-FR"/>
        </w:rPr>
      </w:pPr>
      <w:r>
        <w:rPr>
          <w:lang w:eastAsia="fr-FR"/>
        </w:rPr>
        <w:t>Sur le schéma, Soulignez en rouge le risque technologique et en bleu le risque naturel.</w:t>
      </w:r>
    </w:p>
    <w:p w:rsidR="00BB7699" w:rsidRDefault="00BB7699" w:rsidP="00BB7699">
      <w:pPr>
        <w:pStyle w:val="Sansinterligne"/>
        <w:numPr>
          <w:ilvl w:val="0"/>
          <w:numId w:val="2"/>
        </w:numPr>
        <w:rPr>
          <w:lang w:eastAsia="fr-FR"/>
        </w:rPr>
      </w:pPr>
      <w:r>
        <w:rPr>
          <w:lang w:eastAsia="fr-FR"/>
        </w:rPr>
        <w:t>Quel autre risque est présent à Mururoa ?</w:t>
      </w:r>
    </w:p>
    <w:p w:rsidR="00BB7699" w:rsidRDefault="00BB7699" w:rsidP="00BB7699">
      <w:pPr>
        <w:pStyle w:val="Sansinterligne"/>
        <w:numPr>
          <w:ilvl w:val="0"/>
          <w:numId w:val="2"/>
        </w:numPr>
        <w:rPr>
          <w:lang w:eastAsia="fr-FR"/>
        </w:rPr>
      </w:pPr>
      <w:r>
        <w:rPr>
          <w:lang w:eastAsia="fr-FR"/>
        </w:rPr>
        <w:t xml:space="preserve">Quelle mesure l’armée prend-t-elle pour </w:t>
      </w:r>
      <w:r w:rsidR="00E83C87">
        <w:rPr>
          <w:lang w:eastAsia="fr-FR"/>
        </w:rPr>
        <w:t>ce risque ?</w:t>
      </w:r>
      <w:r>
        <w:rPr>
          <w:lang w:eastAsia="fr-FR"/>
        </w:rPr>
        <w:t xml:space="preserve"> </w:t>
      </w:r>
    </w:p>
    <w:p w:rsidR="00827915" w:rsidRDefault="00827915" w:rsidP="00827915">
      <w:pPr>
        <w:pStyle w:val="Sansinterligne"/>
        <w:ind w:left="502"/>
        <w:rPr>
          <w:lang w:eastAsia="fr-FR"/>
        </w:rPr>
      </w:pPr>
    </w:p>
    <w:p w:rsidR="00827915" w:rsidRDefault="00827915" w:rsidP="00827915">
      <w:pPr>
        <w:pStyle w:val="Sansinterligne"/>
        <w:ind w:left="502"/>
        <w:rPr>
          <w:lang w:eastAsia="fr-FR"/>
        </w:rPr>
      </w:pPr>
      <w:r>
        <w:rPr>
          <w:lang w:eastAsia="fr-FR"/>
        </w:rPr>
        <w:t xml:space="preserve">A partir de vos réponses, répondez aux questions suivantes : quels sont les risques à Mururoa ? Quelles mesures sont prises pour prévenir ces risques ? </w:t>
      </w:r>
    </w:p>
    <w:p w:rsidR="00BB7699" w:rsidRPr="00E83C87" w:rsidRDefault="00BB7699" w:rsidP="00BB7699">
      <w:pPr>
        <w:pStyle w:val="Sansinterligne"/>
        <w:ind w:left="360"/>
        <w:rPr>
          <w:rFonts w:cstheme="minorHAnsi"/>
          <w:b/>
          <w:u w:val="single"/>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Default="005A6324" w:rsidP="005A6324">
      <w:pPr>
        <w:pStyle w:val="Sansinterligne"/>
        <w:ind w:left="720"/>
        <w:rPr>
          <w:lang w:eastAsia="fr-FR"/>
        </w:rPr>
      </w:pPr>
    </w:p>
    <w:p w:rsidR="005A6324" w:rsidRPr="00FC52C4" w:rsidRDefault="005A6324" w:rsidP="005A6324">
      <w:pPr>
        <w:pStyle w:val="Sansinterligne"/>
        <w:ind w:left="720"/>
        <w:rPr>
          <w:lang w:eastAsia="fr-FR"/>
        </w:rPr>
      </w:pPr>
    </w:p>
    <w:p w:rsidR="005A6324" w:rsidRPr="0015299B" w:rsidRDefault="005A6324" w:rsidP="005A6324">
      <w:pPr>
        <w:rPr>
          <w:sz w:val="22"/>
          <w:szCs w:val="22"/>
        </w:rPr>
      </w:pPr>
    </w:p>
    <w:sectPr w:rsidR="005A6324" w:rsidRPr="0015299B" w:rsidSect="00637C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276"/>
    <w:multiLevelType w:val="hybridMultilevel"/>
    <w:tmpl w:val="5C800F5C"/>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A3208C"/>
    <w:multiLevelType w:val="hybridMultilevel"/>
    <w:tmpl w:val="B1407F52"/>
    <w:lvl w:ilvl="0" w:tplc="47B420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B"/>
    <w:rsid w:val="0015299B"/>
    <w:rsid w:val="001D5F47"/>
    <w:rsid w:val="001F0924"/>
    <w:rsid w:val="00457C7A"/>
    <w:rsid w:val="005A6324"/>
    <w:rsid w:val="00637C95"/>
    <w:rsid w:val="00715D48"/>
    <w:rsid w:val="00827915"/>
    <w:rsid w:val="00AA7727"/>
    <w:rsid w:val="00BA708A"/>
    <w:rsid w:val="00BB7699"/>
    <w:rsid w:val="00C71413"/>
    <w:rsid w:val="00CA11ED"/>
    <w:rsid w:val="00CB14B1"/>
    <w:rsid w:val="00E83C87"/>
    <w:rsid w:val="00E95490"/>
    <w:rsid w:val="00FB26FC"/>
    <w:rsid w:val="00FC5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A58D-6CE8-F143-BBE0-4F103835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7141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299B"/>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5299B"/>
  </w:style>
  <w:style w:type="paragraph" w:styleId="Sansinterligne">
    <w:name w:val="No Spacing"/>
    <w:uiPriority w:val="1"/>
    <w:qFormat/>
    <w:rsid w:val="0015299B"/>
  </w:style>
  <w:style w:type="character" w:customStyle="1" w:styleId="Titre1Car">
    <w:name w:val="Titre 1 Car"/>
    <w:basedOn w:val="Policepardfaut"/>
    <w:link w:val="Titre1"/>
    <w:uiPriority w:val="9"/>
    <w:rsid w:val="00C71413"/>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BB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4411">
      <w:bodyDiv w:val="1"/>
      <w:marLeft w:val="0"/>
      <w:marRight w:val="0"/>
      <w:marTop w:val="0"/>
      <w:marBottom w:val="0"/>
      <w:divBdr>
        <w:top w:val="none" w:sz="0" w:space="0" w:color="auto"/>
        <w:left w:val="none" w:sz="0" w:space="0" w:color="auto"/>
        <w:bottom w:val="none" w:sz="0" w:space="0" w:color="auto"/>
        <w:right w:val="none" w:sz="0" w:space="0" w:color="auto"/>
      </w:divBdr>
    </w:div>
    <w:div w:id="1039741818">
      <w:bodyDiv w:val="1"/>
      <w:marLeft w:val="0"/>
      <w:marRight w:val="0"/>
      <w:marTop w:val="0"/>
      <w:marBottom w:val="0"/>
      <w:divBdr>
        <w:top w:val="none" w:sz="0" w:space="0" w:color="auto"/>
        <w:left w:val="none" w:sz="0" w:space="0" w:color="auto"/>
        <w:bottom w:val="none" w:sz="0" w:space="0" w:color="auto"/>
        <w:right w:val="none" w:sz="0" w:space="0" w:color="auto"/>
      </w:divBdr>
    </w:div>
    <w:div w:id="1428574576">
      <w:bodyDiv w:val="1"/>
      <w:marLeft w:val="0"/>
      <w:marRight w:val="0"/>
      <w:marTop w:val="0"/>
      <w:marBottom w:val="0"/>
      <w:divBdr>
        <w:top w:val="none" w:sz="0" w:space="0" w:color="auto"/>
        <w:left w:val="none" w:sz="0" w:space="0" w:color="auto"/>
        <w:bottom w:val="none" w:sz="0" w:space="0" w:color="auto"/>
        <w:right w:val="none" w:sz="0" w:space="0" w:color="auto"/>
      </w:divBdr>
      <w:divsChild>
        <w:div w:id="636686309">
          <w:marLeft w:val="0"/>
          <w:marRight w:val="0"/>
          <w:marTop w:val="0"/>
          <w:marBottom w:val="0"/>
          <w:divBdr>
            <w:top w:val="none" w:sz="0" w:space="0" w:color="auto"/>
            <w:left w:val="none" w:sz="0" w:space="0" w:color="auto"/>
            <w:bottom w:val="none" w:sz="0" w:space="0" w:color="auto"/>
            <w:right w:val="none" w:sz="0" w:space="0" w:color="auto"/>
          </w:divBdr>
        </w:div>
      </w:divsChild>
    </w:div>
    <w:div w:id="1616253412">
      <w:bodyDiv w:val="1"/>
      <w:marLeft w:val="0"/>
      <w:marRight w:val="0"/>
      <w:marTop w:val="0"/>
      <w:marBottom w:val="0"/>
      <w:divBdr>
        <w:top w:val="none" w:sz="0" w:space="0" w:color="auto"/>
        <w:left w:val="none" w:sz="0" w:space="0" w:color="auto"/>
        <w:bottom w:val="none" w:sz="0" w:space="0" w:color="auto"/>
        <w:right w:val="none" w:sz="0" w:space="0" w:color="auto"/>
      </w:divBdr>
    </w:div>
    <w:div w:id="1644234665">
      <w:bodyDiv w:val="1"/>
      <w:marLeft w:val="0"/>
      <w:marRight w:val="0"/>
      <w:marTop w:val="0"/>
      <w:marBottom w:val="0"/>
      <w:divBdr>
        <w:top w:val="none" w:sz="0" w:space="0" w:color="auto"/>
        <w:left w:val="none" w:sz="0" w:space="0" w:color="auto"/>
        <w:bottom w:val="none" w:sz="0" w:space="0" w:color="auto"/>
        <w:right w:val="none" w:sz="0" w:space="0" w:color="auto"/>
      </w:divBdr>
    </w:div>
    <w:div w:id="17978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Apollon</cp:lastModifiedBy>
  <cp:revision>2</cp:revision>
  <dcterms:created xsi:type="dcterms:W3CDTF">2019-11-18T23:48:00Z</dcterms:created>
  <dcterms:modified xsi:type="dcterms:W3CDTF">2019-11-18T23:48:00Z</dcterms:modified>
</cp:coreProperties>
</file>